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CCFFCC"/>
  <w:body>
    <w:p w14:paraId="2425D3EB" w14:textId="77777777" w:rsidR="00257021" w:rsidRPr="00CA204C" w:rsidRDefault="00257021" w:rsidP="00257021">
      <w:pPr>
        <w:pStyle w:val="BodyText"/>
        <w:ind w:left="360"/>
        <w:rPr>
          <w:rFonts w:ascii="Times New Roman" w:hAnsi="Times New Roman"/>
          <w:b w:val="0"/>
          <w:sz w:val="22"/>
          <w:szCs w:val="22"/>
        </w:rPr>
      </w:pPr>
      <w:bookmarkStart w:id="0" w:name="_GoBack"/>
      <w:bookmarkEnd w:id="0"/>
    </w:p>
    <w:p w14:paraId="5A3FAB8C" w14:textId="59F8614C" w:rsidR="00257021" w:rsidRPr="00CA204C" w:rsidRDefault="00803660" w:rsidP="008A6113">
      <w:pPr>
        <w:pStyle w:val="BodyText"/>
        <w:jc w:val="both"/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sz w:val="22"/>
          <w:szCs w:val="22"/>
        </w:rPr>
        <w:t>Supplementary Document 1</w:t>
      </w:r>
      <w:r w:rsidR="008A6113" w:rsidRPr="00CA204C">
        <w:rPr>
          <w:rFonts w:ascii="Times New Roman" w:hAnsi="Times New Roman"/>
          <w:sz w:val="22"/>
          <w:szCs w:val="22"/>
        </w:rPr>
        <w:t>:</w:t>
      </w:r>
      <w:r w:rsidR="008A6113" w:rsidRPr="00CA204C">
        <w:rPr>
          <w:rFonts w:ascii="Times New Roman" w:hAnsi="Times New Roman"/>
          <w:b w:val="0"/>
          <w:sz w:val="22"/>
          <w:szCs w:val="22"/>
        </w:rPr>
        <w:t xml:space="preserve"> Land Cover Classification system and classes </w:t>
      </w:r>
      <w:r w:rsidR="00B0361D" w:rsidRPr="00CA204C">
        <w:rPr>
          <w:rFonts w:ascii="Times New Roman" w:hAnsi="Times New Roman"/>
          <w:b w:val="0"/>
          <w:sz w:val="22"/>
          <w:szCs w:val="22"/>
        </w:rPr>
        <w:t>of LULC products</w:t>
      </w:r>
    </w:p>
    <w:p w14:paraId="57A4F725" w14:textId="77777777" w:rsidR="00257021" w:rsidRPr="00CA204C" w:rsidRDefault="00257021" w:rsidP="00257021">
      <w:pPr>
        <w:pStyle w:val="BodyText"/>
        <w:ind w:left="360"/>
        <w:rPr>
          <w:rFonts w:ascii="Times New Roman" w:hAnsi="Times New Roman"/>
          <w:b w:val="0"/>
          <w:sz w:val="22"/>
          <w:szCs w:val="22"/>
        </w:rPr>
      </w:pPr>
    </w:p>
    <w:p w14:paraId="558BBB44" w14:textId="538CD1A8" w:rsidR="00257021" w:rsidRPr="00CA204C" w:rsidRDefault="00257021" w:rsidP="008A6113">
      <w:pPr>
        <w:pStyle w:val="BodyText"/>
        <w:numPr>
          <w:ilvl w:val="0"/>
          <w:numId w:val="2"/>
        </w:numPr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b w:val="0"/>
          <w:sz w:val="22"/>
          <w:szCs w:val="22"/>
        </w:rPr>
        <w:t>GLC2000 Global Legend (aggregated from regional classes using LCCS)</w:t>
      </w:r>
    </w:p>
    <w:tbl>
      <w:tblPr>
        <w:tblpPr w:leftFromText="180" w:rightFromText="180" w:vertAnchor="text" w:horzAnchor="margin" w:tblpXSpec="center" w:tblpY="152"/>
        <w:tblW w:w="7896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7053"/>
      </w:tblGrid>
      <w:tr w:rsidR="00944E89" w:rsidRPr="00CA204C" w14:paraId="7FD60788" w14:textId="77777777" w:rsidTr="00944E89">
        <w:trPr>
          <w:cantSplit/>
          <w:trHeight w:val="292"/>
        </w:trPr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BFB57" w14:textId="5A0DA5C8" w:rsidR="00944E89" w:rsidRPr="00CA204C" w:rsidRDefault="00944E89" w:rsidP="00257021">
            <w:pPr>
              <w:pStyle w:val="Heading2"/>
              <w:numPr>
                <w:ilvl w:val="0"/>
                <w:numId w:val="0"/>
              </w:numPr>
              <w:spacing w:before="20" w:after="20"/>
              <w:rPr>
                <w:rFonts w:ascii="Times New Roman" w:hAnsi="Times New Roman"/>
                <w:i w:val="0"/>
                <w:szCs w:val="22"/>
                <w:lang w:val="en-US"/>
              </w:rPr>
            </w:pPr>
            <w:r w:rsidRPr="00CA204C">
              <w:rPr>
                <w:rFonts w:ascii="Times New Roman" w:hAnsi="Times New Roman"/>
                <w:i w:val="0"/>
                <w:szCs w:val="22"/>
                <w:lang w:val="en-US"/>
              </w:rPr>
              <w:t>Code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1811" w14:textId="68F875F3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sz w:val="22"/>
                <w:szCs w:val="22"/>
              </w:rPr>
              <w:t>GLC Global Class (according to LCCS terminology)</w:t>
            </w:r>
          </w:p>
        </w:tc>
      </w:tr>
      <w:tr w:rsidR="00944E89" w:rsidRPr="00CA204C" w14:paraId="3923B70A" w14:textId="77777777" w:rsidTr="00944E89">
        <w:trPr>
          <w:cantSplit/>
          <w:trHeight w:val="316"/>
        </w:trPr>
        <w:tc>
          <w:tcPr>
            <w:tcW w:w="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0EBF7EC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792FAF8" w14:textId="72838A8C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Tree Cover, broadleaved, evergreen</w:t>
            </w:r>
          </w:p>
          <w:p w14:paraId="2CB2B497" w14:textId="77777777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bCs/>
                <w:i/>
                <w:iCs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bCs/>
                <w:i/>
                <w:iCs/>
                <w:sz w:val="22"/>
                <w:szCs w:val="22"/>
              </w:rPr>
              <w:t>LCCS &gt;15% tree cover, tree height &gt;3m</w:t>
            </w:r>
          </w:p>
          <w:p w14:paraId="5EC6DD0B" w14:textId="77777777" w:rsidR="00944E89" w:rsidRPr="00CA204C" w:rsidRDefault="00944E89" w:rsidP="00257021">
            <w:pPr>
              <w:pStyle w:val="BodyText"/>
              <w:ind w:left="318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(Examples of sub-classes at regional level* :</w:t>
            </w:r>
          </w:p>
          <w:p w14:paraId="0E1AE72F" w14:textId="77777777" w:rsidR="00944E89" w:rsidRPr="00CA204C" w:rsidRDefault="00944E89" w:rsidP="00257021">
            <w:pPr>
              <w:pStyle w:val="BodyText"/>
              <w:spacing w:before="20" w:after="20"/>
              <w:ind w:left="318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bCs/>
                <w:i/>
                <w:iCs/>
                <w:sz w:val="22"/>
                <w:szCs w:val="22"/>
              </w:rPr>
              <w:t xml:space="preserve"> closed &gt; 40% tree cove; open 15-40% tree cover)</w:t>
            </w:r>
          </w:p>
        </w:tc>
      </w:tr>
      <w:tr w:rsidR="00944E89" w:rsidRPr="00CA204C" w14:paraId="7D3517D9" w14:textId="77777777" w:rsidTr="00944E89">
        <w:trPr>
          <w:cantSplit/>
          <w:trHeight w:val="316"/>
        </w:trPr>
        <w:tc>
          <w:tcPr>
            <w:tcW w:w="843" w:type="dxa"/>
            <w:vMerge/>
            <w:shd w:val="clear" w:color="auto" w:fill="auto"/>
          </w:tcPr>
          <w:p w14:paraId="2A31C09E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vMerge/>
            <w:shd w:val="clear" w:color="auto" w:fill="auto"/>
          </w:tcPr>
          <w:p w14:paraId="51B739E6" w14:textId="7D0F495A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944E89" w:rsidRPr="00CA204C" w14:paraId="36EC22C4" w14:textId="77777777" w:rsidTr="00944E89">
        <w:trPr>
          <w:cantSplit/>
          <w:trHeight w:val="20"/>
        </w:trPr>
        <w:tc>
          <w:tcPr>
            <w:tcW w:w="843" w:type="dxa"/>
            <w:shd w:val="clear" w:color="auto" w:fill="auto"/>
          </w:tcPr>
          <w:p w14:paraId="78E0E43A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  <w:lang w:val="it-IT"/>
              </w:rPr>
            </w:pPr>
          </w:p>
        </w:tc>
        <w:tc>
          <w:tcPr>
            <w:tcW w:w="7053" w:type="dxa"/>
            <w:shd w:val="clear" w:color="auto" w:fill="auto"/>
          </w:tcPr>
          <w:p w14:paraId="66A083C6" w14:textId="5016692A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Tree Cover, broadleaved, deciduous, closed </w:t>
            </w:r>
          </w:p>
        </w:tc>
      </w:tr>
      <w:tr w:rsidR="00944E89" w:rsidRPr="00CA204C" w14:paraId="7C0E5C0C" w14:textId="77777777" w:rsidTr="00944E89">
        <w:trPr>
          <w:cantSplit/>
          <w:trHeight w:val="20"/>
        </w:trPr>
        <w:tc>
          <w:tcPr>
            <w:tcW w:w="843" w:type="dxa"/>
            <w:shd w:val="clear" w:color="auto" w:fill="auto"/>
          </w:tcPr>
          <w:p w14:paraId="1BFE78E5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0C70ABCE" w14:textId="0E0D8255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Tree Cover, broadleaved, deciduous, open</w:t>
            </w:r>
          </w:p>
          <w:p w14:paraId="597BC3AB" w14:textId="77777777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bCs/>
                <w:i/>
                <w:iCs/>
                <w:sz w:val="22"/>
                <w:szCs w:val="22"/>
              </w:rPr>
              <w:t>(open 15-40% tree cover)</w:t>
            </w:r>
          </w:p>
        </w:tc>
      </w:tr>
      <w:tr w:rsidR="00944E89" w:rsidRPr="00CA204C" w14:paraId="1C9B1E28" w14:textId="77777777" w:rsidTr="00944E89">
        <w:trPr>
          <w:cantSplit/>
          <w:trHeight w:val="292"/>
        </w:trPr>
        <w:tc>
          <w:tcPr>
            <w:tcW w:w="843" w:type="dxa"/>
            <w:shd w:val="clear" w:color="auto" w:fill="auto"/>
          </w:tcPr>
          <w:p w14:paraId="4DEE2BE6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4516F3FE" w14:textId="3B89FFD7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Tree Cover, needle-leaved, evergreen</w:t>
            </w:r>
          </w:p>
        </w:tc>
      </w:tr>
      <w:tr w:rsidR="00944E89" w:rsidRPr="00CA204C" w14:paraId="380F95DE" w14:textId="77777777" w:rsidTr="00944E89">
        <w:trPr>
          <w:cantSplit/>
          <w:trHeight w:val="292"/>
        </w:trPr>
        <w:tc>
          <w:tcPr>
            <w:tcW w:w="843" w:type="dxa"/>
            <w:shd w:val="clear" w:color="auto" w:fill="auto"/>
          </w:tcPr>
          <w:p w14:paraId="05E0B7EE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18FCDF4F" w14:textId="0C8D1B45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Tree Cover, needle-leaved, deciduous</w:t>
            </w:r>
          </w:p>
        </w:tc>
      </w:tr>
      <w:tr w:rsidR="00944E89" w:rsidRPr="00CA204C" w14:paraId="0B717D01" w14:textId="77777777" w:rsidTr="00944E89">
        <w:trPr>
          <w:cantSplit/>
          <w:trHeight w:val="292"/>
        </w:trPr>
        <w:tc>
          <w:tcPr>
            <w:tcW w:w="843" w:type="dxa"/>
            <w:shd w:val="clear" w:color="auto" w:fill="auto"/>
          </w:tcPr>
          <w:p w14:paraId="48F53A04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02BF9987" w14:textId="0CEBC1B2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Tree Cover, mixed leaf type</w:t>
            </w:r>
          </w:p>
        </w:tc>
      </w:tr>
      <w:tr w:rsidR="00944E89" w:rsidRPr="00CA204C" w14:paraId="45468FE1" w14:textId="77777777" w:rsidTr="00944E89">
        <w:trPr>
          <w:cantSplit/>
          <w:trHeight w:val="20"/>
        </w:trPr>
        <w:tc>
          <w:tcPr>
            <w:tcW w:w="843" w:type="dxa"/>
            <w:shd w:val="clear" w:color="auto" w:fill="auto"/>
          </w:tcPr>
          <w:p w14:paraId="1BD5423F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  <w:u w:val="single"/>
              </w:rPr>
            </w:pPr>
          </w:p>
        </w:tc>
        <w:tc>
          <w:tcPr>
            <w:tcW w:w="7053" w:type="dxa"/>
            <w:shd w:val="clear" w:color="auto" w:fill="auto"/>
          </w:tcPr>
          <w:p w14:paraId="5F5B1BCE" w14:textId="0137CB44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>Tree Cover, regularly flooded, fresh  water (&amp; brackish)</w:t>
            </w:r>
          </w:p>
        </w:tc>
      </w:tr>
      <w:tr w:rsidR="00944E89" w:rsidRPr="00CA204C" w14:paraId="2B11F4F2" w14:textId="77777777" w:rsidTr="00944E89">
        <w:trPr>
          <w:cantSplit/>
          <w:trHeight w:val="20"/>
        </w:trPr>
        <w:tc>
          <w:tcPr>
            <w:tcW w:w="843" w:type="dxa"/>
            <w:shd w:val="clear" w:color="auto" w:fill="auto"/>
          </w:tcPr>
          <w:p w14:paraId="3F0A8B65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  <w:u w:val="single"/>
              </w:rPr>
            </w:pPr>
          </w:p>
        </w:tc>
        <w:tc>
          <w:tcPr>
            <w:tcW w:w="7053" w:type="dxa"/>
            <w:shd w:val="clear" w:color="auto" w:fill="auto"/>
          </w:tcPr>
          <w:p w14:paraId="129287AC" w14:textId="7051EB41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  <w:t xml:space="preserve">Tree Cover, </w:t>
            </w: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regularly flooded, saline water,</w:t>
            </w:r>
          </w:p>
          <w:p w14:paraId="1A6B8D21" w14:textId="77777777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ab/>
            </w: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ab/>
              <w:t xml:space="preserve"> (daily variation of water level)</w:t>
            </w:r>
          </w:p>
        </w:tc>
      </w:tr>
      <w:tr w:rsidR="00944E89" w:rsidRPr="00CA204C" w14:paraId="714C116B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6AEEA61A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60672A81" w14:textId="52E2C8F2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Mosaic: </w:t>
            </w:r>
          </w:p>
          <w:p w14:paraId="70D688D4" w14:textId="77777777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Tree cover / Other natural vegetation </w:t>
            </w:r>
          </w:p>
        </w:tc>
      </w:tr>
      <w:tr w:rsidR="00944E89" w:rsidRPr="00CA204C" w14:paraId="2D908257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0E451F00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0CC2F07C" w14:textId="0361C81F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Tree Cover, burnt</w:t>
            </w:r>
          </w:p>
        </w:tc>
      </w:tr>
      <w:tr w:rsidR="00944E89" w:rsidRPr="00CA204C" w14:paraId="3BD2D36F" w14:textId="77777777" w:rsidTr="00944E89">
        <w:trPr>
          <w:cantSplit/>
          <w:trHeight w:val="525"/>
        </w:trPr>
        <w:tc>
          <w:tcPr>
            <w:tcW w:w="843" w:type="dxa"/>
            <w:shd w:val="clear" w:color="auto" w:fill="auto"/>
          </w:tcPr>
          <w:p w14:paraId="1BE50D6A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3D404BC3" w14:textId="13338D00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Shrub Cover, closed-open, evergreen</w:t>
            </w:r>
          </w:p>
          <w:p w14:paraId="66A750C7" w14:textId="77777777" w:rsidR="00944E89" w:rsidRPr="00CA204C" w:rsidRDefault="00944E89" w:rsidP="00257021">
            <w:pPr>
              <w:pStyle w:val="BodyText"/>
              <w:spacing w:before="20" w:after="20"/>
              <w:ind w:left="175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(Examples of sub-classes at reg. level *: (</w:t>
            </w:r>
            <w:proofErr w:type="spellStart"/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i</w:t>
            </w:r>
            <w:proofErr w:type="spellEnd"/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) sparse tree layer)</w:t>
            </w:r>
          </w:p>
        </w:tc>
      </w:tr>
      <w:tr w:rsidR="00944E89" w:rsidRPr="00CA204C" w14:paraId="13B73837" w14:textId="77777777" w:rsidTr="00944E89">
        <w:trPr>
          <w:cantSplit/>
          <w:trHeight w:val="610"/>
        </w:trPr>
        <w:tc>
          <w:tcPr>
            <w:tcW w:w="843" w:type="dxa"/>
            <w:shd w:val="clear" w:color="auto" w:fill="auto"/>
          </w:tcPr>
          <w:p w14:paraId="22062DCE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62180190" w14:textId="27F1E9B5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Shrub Cover, closed-open, deciduous </w:t>
            </w:r>
          </w:p>
          <w:p w14:paraId="4E00E753" w14:textId="77777777" w:rsidR="00944E89" w:rsidRPr="00CA204C" w:rsidRDefault="00944E89" w:rsidP="00257021">
            <w:pPr>
              <w:pStyle w:val="BodyText"/>
              <w:spacing w:before="20" w:after="20"/>
              <w:ind w:left="175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(Examples of sub-classes at reg. level *: (</w:t>
            </w:r>
            <w:proofErr w:type="spellStart"/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i</w:t>
            </w:r>
            <w:proofErr w:type="spellEnd"/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) sparse tree layer)</w:t>
            </w:r>
          </w:p>
        </w:tc>
      </w:tr>
      <w:tr w:rsidR="00944E89" w:rsidRPr="00CA204C" w14:paraId="54B3C947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76F46062" w14:textId="77777777" w:rsidR="00944E89" w:rsidRPr="00CA204C" w:rsidRDefault="00944E89" w:rsidP="00944E89">
            <w:pPr>
              <w:pStyle w:val="Heading2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1822779B" w14:textId="3354ED3F" w:rsidR="00944E89" w:rsidRPr="00CA204C" w:rsidRDefault="00944E89" w:rsidP="00257021">
            <w:pPr>
              <w:pStyle w:val="BodyTex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Herbaceous Cover, closed-open </w:t>
            </w:r>
          </w:p>
          <w:p w14:paraId="7D532D47" w14:textId="77777777" w:rsidR="00944E89" w:rsidRPr="00CA204C" w:rsidRDefault="00944E89" w:rsidP="00257021">
            <w:pPr>
              <w:pStyle w:val="BodyText"/>
              <w:ind w:left="318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(Examples of sub-classes at regional level *:</w:t>
            </w:r>
          </w:p>
          <w:p w14:paraId="7AFCF0EE" w14:textId="77777777" w:rsidR="00944E89" w:rsidRPr="00CA204C" w:rsidRDefault="00944E89" w:rsidP="00257021">
            <w:pPr>
              <w:pStyle w:val="BodyText"/>
              <w:ind w:left="318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proofErr w:type="spellStart"/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i</w:t>
            </w:r>
            <w:proofErr w:type="spellEnd"/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) natural, (ii) pasture, (iii) sparse trees or shrubs) </w:t>
            </w:r>
          </w:p>
        </w:tc>
      </w:tr>
      <w:tr w:rsidR="00944E89" w:rsidRPr="00CA204C" w14:paraId="23C10BC5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103D9B83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2683A797" w14:textId="14634E11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Sparse Herbaceous or sparse Shrub Cover</w:t>
            </w:r>
          </w:p>
        </w:tc>
      </w:tr>
      <w:tr w:rsidR="00944E89" w:rsidRPr="00CA204C" w14:paraId="62F7A1EB" w14:textId="77777777" w:rsidTr="00944E89">
        <w:trPr>
          <w:cantSplit/>
          <w:trHeight w:val="20"/>
        </w:trPr>
        <w:tc>
          <w:tcPr>
            <w:tcW w:w="843" w:type="dxa"/>
            <w:shd w:val="clear" w:color="auto" w:fill="auto"/>
          </w:tcPr>
          <w:p w14:paraId="3FED5C15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0FF27177" w14:textId="3692651C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Regularly flooded Shrub and/or Herbaceous Cover</w:t>
            </w:r>
          </w:p>
        </w:tc>
      </w:tr>
      <w:tr w:rsidR="00944E89" w:rsidRPr="00CA204C" w14:paraId="1DA51353" w14:textId="77777777" w:rsidTr="00944E89">
        <w:trPr>
          <w:cantSplit/>
          <w:trHeight w:val="316"/>
        </w:trPr>
        <w:tc>
          <w:tcPr>
            <w:tcW w:w="843" w:type="dxa"/>
            <w:vMerge w:val="restart"/>
            <w:shd w:val="clear" w:color="auto" w:fill="auto"/>
          </w:tcPr>
          <w:p w14:paraId="510B9D58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vMerge w:val="restart"/>
            <w:shd w:val="clear" w:color="auto" w:fill="auto"/>
          </w:tcPr>
          <w:p w14:paraId="45A0252A" w14:textId="3F2D1D69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Cultivated and managed areas</w:t>
            </w:r>
          </w:p>
          <w:p w14:paraId="2BBEA130" w14:textId="77777777" w:rsidR="00944E89" w:rsidRPr="00CA204C" w:rsidRDefault="00944E89" w:rsidP="00257021">
            <w:pPr>
              <w:pStyle w:val="BodyText"/>
              <w:spacing w:before="20" w:after="20"/>
              <w:ind w:left="318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(Examples of sub-classes at reg. level *: </w:t>
            </w:r>
          </w:p>
          <w:p w14:paraId="4B3A7B9D" w14:textId="77777777" w:rsidR="00944E89" w:rsidRPr="00CA204C" w:rsidRDefault="00944E89" w:rsidP="00257021">
            <w:pPr>
              <w:pStyle w:val="BodyText"/>
              <w:spacing w:before="20" w:after="20"/>
              <w:ind w:left="318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proofErr w:type="spellStart"/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i</w:t>
            </w:r>
            <w:proofErr w:type="spellEnd"/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) terrestrial; (ii) aquatic (=flooded during cultivation),  and under terrestrial:  (iii) tree crop &amp; shrubs (perennial),  (iv) herbaceous crops (annual), non-irrigated, (v) herbaceous crops (annual), irrigated)</w:t>
            </w:r>
          </w:p>
        </w:tc>
      </w:tr>
      <w:tr w:rsidR="00944E89" w:rsidRPr="00CA204C" w14:paraId="0C23F44E" w14:textId="77777777" w:rsidTr="00944E89">
        <w:trPr>
          <w:cantSplit/>
          <w:trHeight w:val="316"/>
        </w:trPr>
        <w:tc>
          <w:tcPr>
            <w:tcW w:w="843" w:type="dxa"/>
            <w:vMerge/>
            <w:shd w:val="clear" w:color="auto" w:fill="auto"/>
          </w:tcPr>
          <w:p w14:paraId="60E31019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vMerge/>
            <w:shd w:val="clear" w:color="auto" w:fill="auto"/>
          </w:tcPr>
          <w:p w14:paraId="01ED6AB9" w14:textId="3E735C20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944E89" w:rsidRPr="00CA204C" w14:paraId="0E643884" w14:textId="77777777" w:rsidTr="00944E89">
        <w:trPr>
          <w:cantSplit/>
          <w:trHeight w:val="316"/>
        </w:trPr>
        <w:tc>
          <w:tcPr>
            <w:tcW w:w="843" w:type="dxa"/>
            <w:vMerge/>
            <w:shd w:val="clear" w:color="auto" w:fill="auto"/>
          </w:tcPr>
          <w:p w14:paraId="5A60178C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vMerge/>
            <w:shd w:val="clear" w:color="auto" w:fill="auto"/>
          </w:tcPr>
          <w:p w14:paraId="33744412" w14:textId="6506851A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944E89" w:rsidRPr="00CA204C" w14:paraId="32146035" w14:textId="77777777" w:rsidTr="00944E89">
        <w:trPr>
          <w:cantSplit/>
          <w:trHeight w:val="316"/>
        </w:trPr>
        <w:tc>
          <w:tcPr>
            <w:tcW w:w="843" w:type="dxa"/>
            <w:vMerge/>
            <w:shd w:val="clear" w:color="auto" w:fill="auto"/>
          </w:tcPr>
          <w:p w14:paraId="35D8C87E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vMerge/>
            <w:shd w:val="clear" w:color="auto" w:fill="auto"/>
          </w:tcPr>
          <w:p w14:paraId="58904783" w14:textId="4B6BDFF5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944E89" w:rsidRPr="00CA204C" w14:paraId="4ACE5180" w14:textId="77777777" w:rsidTr="00944E89">
        <w:trPr>
          <w:cantSplit/>
          <w:trHeight w:val="316"/>
        </w:trPr>
        <w:tc>
          <w:tcPr>
            <w:tcW w:w="843" w:type="dxa"/>
            <w:vMerge/>
            <w:shd w:val="clear" w:color="auto" w:fill="auto"/>
          </w:tcPr>
          <w:p w14:paraId="52BB8F25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vMerge/>
            <w:shd w:val="clear" w:color="auto" w:fill="auto"/>
          </w:tcPr>
          <w:p w14:paraId="006F59A2" w14:textId="12FAC19E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944E89" w:rsidRPr="00CA204C" w14:paraId="517B8D3F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68197770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3407E41F" w14:textId="67FA7E65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Mosaic: </w:t>
            </w:r>
          </w:p>
          <w:p w14:paraId="2DC74A56" w14:textId="77777777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Cropland / Tree Cover / Other natural vegetation</w:t>
            </w:r>
          </w:p>
        </w:tc>
      </w:tr>
      <w:tr w:rsidR="00944E89" w:rsidRPr="00CA204C" w14:paraId="1EDA6806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0BE69915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288B8363" w14:textId="30CB488E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Mosaic: </w:t>
            </w:r>
          </w:p>
          <w:p w14:paraId="0B3C2EC1" w14:textId="77777777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 xml:space="preserve">Cropland / Shrub or Grass Cover </w:t>
            </w:r>
          </w:p>
        </w:tc>
      </w:tr>
      <w:tr w:rsidR="00944E89" w:rsidRPr="00CA204C" w14:paraId="4E18F16E" w14:textId="77777777" w:rsidTr="00944E89">
        <w:trPr>
          <w:cantSplit/>
          <w:trHeight w:val="377"/>
        </w:trPr>
        <w:tc>
          <w:tcPr>
            <w:tcW w:w="843" w:type="dxa"/>
            <w:shd w:val="clear" w:color="auto" w:fill="auto"/>
          </w:tcPr>
          <w:p w14:paraId="3BD573B7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06C4FC8A" w14:textId="1EBD3F5B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Bare Areas</w:t>
            </w:r>
          </w:p>
        </w:tc>
      </w:tr>
      <w:tr w:rsidR="00944E89" w:rsidRPr="00CA204C" w14:paraId="2613B9FD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2DF2E4C0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5A3E60C8" w14:textId="39FA29A4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Water Bodies (natural &amp; artificial)</w:t>
            </w:r>
          </w:p>
        </w:tc>
      </w:tr>
      <w:tr w:rsidR="00944E89" w:rsidRPr="00CA204C" w14:paraId="547F445B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5DD2F6E0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0155D2A9" w14:textId="5098BB4E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Snow and Ice (natural &amp; artificial)</w:t>
            </w:r>
          </w:p>
        </w:tc>
      </w:tr>
      <w:tr w:rsidR="00944E89" w:rsidRPr="00CA204C" w14:paraId="6A94824E" w14:textId="77777777" w:rsidTr="00944E89">
        <w:trPr>
          <w:cantSplit/>
        </w:trPr>
        <w:tc>
          <w:tcPr>
            <w:tcW w:w="843" w:type="dxa"/>
            <w:shd w:val="clear" w:color="auto" w:fill="auto"/>
          </w:tcPr>
          <w:p w14:paraId="316E4249" w14:textId="77777777" w:rsidR="00944E89" w:rsidRPr="00CA204C" w:rsidRDefault="00944E89" w:rsidP="00944E89">
            <w:pPr>
              <w:pStyle w:val="Heading2"/>
              <w:spacing w:before="20" w:after="20"/>
              <w:jc w:val="center"/>
              <w:rPr>
                <w:rFonts w:ascii="Times New Roman" w:hAnsi="Times New Roman"/>
                <w:b w:val="0"/>
                <w:i w:val="0"/>
                <w:szCs w:val="22"/>
              </w:rPr>
            </w:pPr>
          </w:p>
        </w:tc>
        <w:tc>
          <w:tcPr>
            <w:tcW w:w="7053" w:type="dxa"/>
            <w:shd w:val="clear" w:color="auto" w:fill="auto"/>
          </w:tcPr>
          <w:p w14:paraId="6DF1A6AF" w14:textId="25D84C01" w:rsidR="00944E89" w:rsidRPr="00CA204C" w:rsidRDefault="00944E89" w:rsidP="00257021">
            <w:pPr>
              <w:pStyle w:val="BodyText"/>
              <w:spacing w:before="20" w:after="2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CA204C">
              <w:rPr>
                <w:rFonts w:ascii="Times New Roman" w:hAnsi="Times New Roman"/>
                <w:b w:val="0"/>
                <w:sz w:val="22"/>
                <w:szCs w:val="22"/>
              </w:rPr>
              <w:t>Artificial surfaces and associated areas</w:t>
            </w:r>
          </w:p>
        </w:tc>
      </w:tr>
    </w:tbl>
    <w:p w14:paraId="5E57D88E" w14:textId="77777777" w:rsidR="001E38A0" w:rsidRPr="00CA204C" w:rsidRDefault="001E38A0">
      <w:pPr>
        <w:pStyle w:val="BodyText"/>
        <w:spacing w:before="20" w:after="20"/>
        <w:rPr>
          <w:rFonts w:ascii="Times New Roman" w:hAnsi="Times New Roman"/>
          <w:b w:val="0"/>
          <w:bCs/>
          <w:sz w:val="22"/>
          <w:szCs w:val="22"/>
        </w:rPr>
      </w:pPr>
    </w:p>
    <w:p w14:paraId="6B1BA0D7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1DF64F78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0D536FB6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54F146AC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47311F1B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42833ADB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3F75BA8D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228288A5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04C0D81E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752FB6E2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428800F3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76994610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7121C135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36FDEF96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46DD2588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2CF5BCA8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6A53423C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1720E366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63C06D3C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682B84F0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6897EBD6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273F6C3A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4727ADBC" w14:textId="77777777" w:rsidR="00B85351" w:rsidRPr="00CA204C" w:rsidRDefault="00B85351" w:rsidP="001E38A0">
      <w:pPr>
        <w:jc w:val="center"/>
        <w:rPr>
          <w:sz w:val="22"/>
          <w:szCs w:val="22"/>
          <w:lang w:val="en-US"/>
        </w:rPr>
      </w:pPr>
    </w:p>
    <w:p w14:paraId="5840D5C5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4A55C38D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573BE205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2F5AC5F0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48686626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6823911A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37826F5B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21F6D8E4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15EB6CB6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03B63958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00C2936E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439E87C0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33CAB1B6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021053B6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47681042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7E449515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2818470F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466ACAD0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09F36887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59FDCA26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7840FC1A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</w:p>
    <w:p w14:paraId="70146BA7" w14:textId="77777777" w:rsidR="001E38A0" w:rsidRPr="00CA204C" w:rsidRDefault="001E38A0" w:rsidP="001E38A0">
      <w:pPr>
        <w:jc w:val="center"/>
        <w:rPr>
          <w:sz w:val="22"/>
          <w:szCs w:val="22"/>
          <w:lang w:val="en-US"/>
        </w:rPr>
      </w:pPr>
      <w:r w:rsidRPr="00CA204C">
        <w:rPr>
          <w:sz w:val="22"/>
          <w:szCs w:val="22"/>
          <w:lang w:val="en-US"/>
        </w:rPr>
        <w:br w:type="page"/>
      </w:r>
    </w:p>
    <w:p w14:paraId="5A72C965" w14:textId="77777777" w:rsidR="001E38A0" w:rsidRPr="00CA204C" w:rsidRDefault="008A6113" w:rsidP="008A6113">
      <w:pPr>
        <w:pStyle w:val="BodyText"/>
        <w:numPr>
          <w:ilvl w:val="0"/>
          <w:numId w:val="2"/>
        </w:numPr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b w:val="0"/>
          <w:sz w:val="22"/>
          <w:szCs w:val="22"/>
        </w:rPr>
        <w:lastRenderedPageBreak/>
        <w:t xml:space="preserve">Global </w:t>
      </w:r>
      <w:proofErr w:type="spellStart"/>
      <w:r w:rsidRPr="00CA204C">
        <w:rPr>
          <w:rFonts w:ascii="Times New Roman" w:hAnsi="Times New Roman"/>
          <w:b w:val="0"/>
          <w:sz w:val="22"/>
          <w:szCs w:val="22"/>
        </w:rPr>
        <w:t>Globcover</w:t>
      </w:r>
      <w:proofErr w:type="spellEnd"/>
      <w:r w:rsidRPr="00CA204C">
        <w:rPr>
          <w:rFonts w:ascii="Times New Roman" w:hAnsi="Times New Roman"/>
          <w:b w:val="0"/>
          <w:sz w:val="22"/>
          <w:szCs w:val="22"/>
        </w:rPr>
        <w:t xml:space="preserve"> legend (level 1) 2005 and 2009</w:t>
      </w:r>
    </w:p>
    <w:p w14:paraId="00A51EE8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tbl>
      <w:tblPr>
        <w:tblpPr w:leftFromText="180" w:rightFromText="180" w:vertAnchor="text" w:horzAnchor="margin" w:tblpXSpec="center" w:tblpY="-38"/>
        <w:tblOverlap w:val="never"/>
        <w:tblW w:w="656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600"/>
      </w:tblGrid>
      <w:tr w:rsidR="00944E89" w:rsidRPr="00CA204C" w14:paraId="728B5E34" w14:textId="77777777" w:rsidTr="00944E89">
        <w:trPr>
          <w:trHeight w:val="288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5D62" w14:textId="51769AC7" w:rsidR="008A6113" w:rsidRPr="00CA204C" w:rsidRDefault="00944E89" w:rsidP="00944E89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Code</w:t>
            </w:r>
          </w:p>
        </w:tc>
        <w:tc>
          <w:tcPr>
            <w:tcW w:w="5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CE4DCC" w14:textId="77777777" w:rsidR="008A6113" w:rsidRPr="00CA204C" w:rsidRDefault="008A6113" w:rsidP="008A6113">
            <w:pPr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 xml:space="preserve">Global </w:t>
            </w:r>
            <w:proofErr w:type="spellStart"/>
            <w:r w:rsidRPr="00CA204C">
              <w:rPr>
                <w:b/>
                <w:sz w:val="22"/>
                <w:szCs w:val="22"/>
                <w:lang w:val="en-US"/>
              </w:rPr>
              <w:t>Globcover</w:t>
            </w:r>
            <w:proofErr w:type="spellEnd"/>
            <w:r w:rsidRPr="00CA204C">
              <w:rPr>
                <w:b/>
                <w:sz w:val="22"/>
                <w:szCs w:val="22"/>
                <w:lang w:val="en-US"/>
              </w:rPr>
              <w:t xml:space="preserve"> legend (level 1) 2005 and 2009</w:t>
            </w:r>
          </w:p>
        </w:tc>
      </w:tr>
      <w:tr w:rsidR="00944E89" w:rsidRPr="00CA204C" w14:paraId="6938DA18" w14:textId="77777777" w:rsidTr="00944E89">
        <w:trPr>
          <w:trHeight w:val="288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DB96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56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59FC81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Post-flooding or irrigated croplands</w:t>
            </w:r>
          </w:p>
        </w:tc>
      </w:tr>
      <w:tr w:rsidR="00944E89" w:rsidRPr="00CA204C" w14:paraId="4AF599DB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13C706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22C71822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Rainfed croplands</w:t>
            </w:r>
          </w:p>
        </w:tc>
      </w:tr>
      <w:tr w:rsidR="00944E89" w:rsidRPr="00CA204C" w14:paraId="7D568A5A" w14:textId="77777777" w:rsidTr="00944E89">
        <w:trPr>
          <w:trHeight w:val="57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1C47AA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16F62E2F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Mosaic Cropland (50-70%) / Vegetation (grassland, shrubland, forest) (20-50%)</w:t>
            </w:r>
          </w:p>
        </w:tc>
      </w:tr>
      <w:tr w:rsidR="00944E89" w:rsidRPr="00CA204C" w14:paraId="3FE4B54E" w14:textId="77777777" w:rsidTr="00944E89">
        <w:trPr>
          <w:trHeight w:val="57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069142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22FF86D7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Mosaic Vegetation (grassland, shrubland, forest) (50-70%) / Cropland (20-50%)</w:t>
            </w:r>
          </w:p>
        </w:tc>
      </w:tr>
      <w:tr w:rsidR="00944E89" w:rsidRPr="00CA204C" w14:paraId="03BB8E8A" w14:textId="77777777" w:rsidTr="00944E89">
        <w:trPr>
          <w:trHeight w:val="57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0C4AF3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26A42F69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Closed to open (&gt;15%) broadleaved evergreen and/or semi-deciduous forest (&gt;5m)</w:t>
            </w:r>
          </w:p>
        </w:tc>
      </w:tr>
      <w:tr w:rsidR="00944E89" w:rsidRPr="00CA204C" w14:paraId="1055D0F3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57EADF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40DA4354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Closed (&gt;40%) broadleaved deciduous forest (&gt;5m)</w:t>
            </w:r>
          </w:p>
        </w:tc>
      </w:tr>
      <w:tr w:rsidR="00944E89" w:rsidRPr="00CA204C" w14:paraId="65C25254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3DAF2D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24763454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Open (15-40%) broadleaved deciduous forest (&gt;5m)</w:t>
            </w:r>
          </w:p>
        </w:tc>
      </w:tr>
      <w:tr w:rsidR="00944E89" w:rsidRPr="00CA204C" w14:paraId="16D4840E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DD5C38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4927CC46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Closed (&gt;40%) </w:t>
            </w:r>
            <w:proofErr w:type="spellStart"/>
            <w:r w:rsidRPr="00CA204C">
              <w:rPr>
                <w:sz w:val="22"/>
                <w:szCs w:val="22"/>
                <w:lang w:val="en-US"/>
              </w:rPr>
              <w:t>needleleaved</w:t>
            </w:r>
            <w:proofErr w:type="spellEnd"/>
            <w:r w:rsidRPr="00CA204C">
              <w:rPr>
                <w:sz w:val="22"/>
                <w:szCs w:val="22"/>
                <w:lang w:val="en-US"/>
              </w:rPr>
              <w:t xml:space="preserve"> evergreen forest (&gt;5m)</w:t>
            </w:r>
          </w:p>
        </w:tc>
      </w:tr>
      <w:tr w:rsidR="00944E89" w:rsidRPr="00CA204C" w14:paraId="63069171" w14:textId="77777777" w:rsidTr="00944E89">
        <w:trPr>
          <w:trHeight w:val="57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DAD2C4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72D4A68E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Open (15-40%) </w:t>
            </w:r>
            <w:proofErr w:type="spellStart"/>
            <w:r w:rsidRPr="00CA204C">
              <w:rPr>
                <w:sz w:val="22"/>
                <w:szCs w:val="22"/>
                <w:lang w:val="en-US"/>
              </w:rPr>
              <w:t>needleleaved</w:t>
            </w:r>
            <w:proofErr w:type="spellEnd"/>
            <w:r w:rsidRPr="00CA204C">
              <w:rPr>
                <w:sz w:val="22"/>
                <w:szCs w:val="22"/>
                <w:lang w:val="en-US"/>
              </w:rPr>
              <w:t xml:space="preserve"> deciduous or evergreen forest (&gt;5m)</w:t>
            </w:r>
          </w:p>
        </w:tc>
      </w:tr>
      <w:tr w:rsidR="00944E89" w:rsidRPr="00CA204C" w14:paraId="06CE36AE" w14:textId="77777777" w:rsidTr="00944E89">
        <w:trPr>
          <w:trHeight w:val="57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067FA2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2A5B2CB0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Closed to open (&gt;15%) mixed broadleaved and </w:t>
            </w:r>
            <w:proofErr w:type="spellStart"/>
            <w:r w:rsidRPr="00CA204C">
              <w:rPr>
                <w:sz w:val="22"/>
                <w:szCs w:val="22"/>
                <w:lang w:val="en-US"/>
              </w:rPr>
              <w:t>needleleaved</w:t>
            </w:r>
            <w:proofErr w:type="spellEnd"/>
            <w:r w:rsidRPr="00CA204C">
              <w:rPr>
                <w:sz w:val="22"/>
                <w:szCs w:val="22"/>
                <w:lang w:val="en-US"/>
              </w:rPr>
              <w:t xml:space="preserve"> forest (&gt;5m)</w:t>
            </w:r>
          </w:p>
        </w:tc>
      </w:tr>
      <w:tr w:rsidR="00944E89" w:rsidRPr="00CA204C" w14:paraId="60D082EB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14636A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110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1936A7D0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Mosaic Forest/Shrubland (50-70%) / Grassland (20-50%)</w:t>
            </w:r>
          </w:p>
        </w:tc>
      </w:tr>
      <w:tr w:rsidR="00944E89" w:rsidRPr="00CA204C" w14:paraId="2B03FA89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3B5F97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120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12CF051E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Mosaic Grassland (50-70%) / Forest/Shrubland (20-50%)</w:t>
            </w:r>
          </w:p>
        </w:tc>
      </w:tr>
      <w:tr w:rsidR="00944E89" w:rsidRPr="00CA204C" w14:paraId="12D7548D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AF1ACE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130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22A44427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Closed to open (&gt;15%) shrubland (&lt;5m)</w:t>
            </w:r>
          </w:p>
        </w:tc>
      </w:tr>
      <w:tr w:rsidR="00944E89" w:rsidRPr="00CA204C" w14:paraId="2744CA65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D36A87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140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6EAABDEB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Closed to open (&gt;15%) grassland</w:t>
            </w:r>
          </w:p>
        </w:tc>
      </w:tr>
      <w:tr w:rsidR="00944E89" w:rsidRPr="00CA204C" w14:paraId="052B2459" w14:textId="77777777" w:rsidTr="00944E89">
        <w:trPr>
          <w:trHeight w:val="57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155F6F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150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6FFAD786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Sparse (&gt;15%) vegetation (woody vegetation, shrubs, grassland)</w:t>
            </w:r>
          </w:p>
        </w:tc>
      </w:tr>
      <w:tr w:rsidR="00944E89" w:rsidRPr="00CA204C" w14:paraId="2F11E5AE" w14:textId="77777777" w:rsidTr="00944E89">
        <w:trPr>
          <w:trHeight w:val="57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1E16C3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160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145C2C08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Closed (&gt;40%) broadleaved forest regularly flooded - Fresh water</w:t>
            </w:r>
          </w:p>
        </w:tc>
      </w:tr>
      <w:tr w:rsidR="00944E89" w:rsidRPr="00CA204C" w14:paraId="7A47006F" w14:textId="77777777" w:rsidTr="00944E89">
        <w:trPr>
          <w:trHeight w:val="576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A51595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170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4439D902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Closed (&gt;40%) broadleaved semi-deciduous and/or evergreen forest regularly flooded - Saline water</w:t>
            </w:r>
          </w:p>
        </w:tc>
      </w:tr>
      <w:tr w:rsidR="00944E89" w:rsidRPr="00CA204C" w14:paraId="28FFAA7C" w14:textId="77777777" w:rsidTr="00944E89">
        <w:trPr>
          <w:trHeight w:val="864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E892F2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455A01B1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Closed to open (&gt;15%) vegetation (grassland, shrubland, woody vegetation) on regularly flooded or waterlogged soil - Fresh, brackish or saline water</w:t>
            </w:r>
          </w:p>
        </w:tc>
      </w:tr>
      <w:tr w:rsidR="00944E89" w:rsidRPr="00CA204C" w14:paraId="4E620AD0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3C1FF3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190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64A2A35D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Artificial surfaces and associated areas (urban areas &gt;50%)</w:t>
            </w:r>
          </w:p>
        </w:tc>
      </w:tr>
      <w:tr w:rsidR="00944E89" w:rsidRPr="00CA204C" w14:paraId="32FEDA4D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45BA36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68056BA0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Bare areas</w:t>
            </w:r>
          </w:p>
        </w:tc>
      </w:tr>
      <w:tr w:rsidR="00944E89" w:rsidRPr="00CA204C" w14:paraId="2A0D2D07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099B81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210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699F9467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Water bodies</w:t>
            </w:r>
          </w:p>
        </w:tc>
      </w:tr>
      <w:tr w:rsidR="00944E89" w:rsidRPr="00CA204C" w14:paraId="5694E3DC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8537D0" w14:textId="77777777" w:rsidR="008A6113" w:rsidRPr="00CA204C" w:rsidRDefault="008A6113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220</w:t>
            </w:r>
          </w:p>
        </w:tc>
        <w:tc>
          <w:tcPr>
            <w:tcW w:w="5600" w:type="dxa"/>
            <w:shd w:val="clear" w:color="auto" w:fill="auto"/>
            <w:vAlign w:val="bottom"/>
            <w:hideMark/>
          </w:tcPr>
          <w:p w14:paraId="4FBB1156" w14:textId="77777777" w:rsidR="008A6113" w:rsidRPr="00CA204C" w:rsidRDefault="008A6113" w:rsidP="008A611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Permanent snow and ice</w:t>
            </w:r>
          </w:p>
        </w:tc>
      </w:tr>
    </w:tbl>
    <w:p w14:paraId="28F66409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0F688371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3787352E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59100937" w14:textId="77777777" w:rsidR="001E38A0" w:rsidRPr="00CA204C" w:rsidRDefault="001E38A0" w:rsidP="001E38A0">
      <w:pPr>
        <w:rPr>
          <w:sz w:val="22"/>
          <w:szCs w:val="22"/>
          <w:lang w:val="en-US"/>
        </w:rPr>
      </w:pPr>
    </w:p>
    <w:p w14:paraId="573E6536" w14:textId="77777777" w:rsidR="001E38A0" w:rsidRPr="00CA204C" w:rsidRDefault="001E38A0" w:rsidP="001E38A0">
      <w:pPr>
        <w:tabs>
          <w:tab w:val="left" w:pos="1404"/>
        </w:tabs>
        <w:rPr>
          <w:sz w:val="22"/>
          <w:szCs w:val="22"/>
          <w:lang w:val="en-US"/>
        </w:rPr>
      </w:pPr>
      <w:r w:rsidRPr="00CA204C">
        <w:rPr>
          <w:sz w:val="22"/>
          <w:szCs w:val="22"/>
          <w:lang w:val="en-US"/>
        </w:rPr>
        <w:tab/>
      </w:r>
    </w:p>
    <w:p w14:paraId="0FBDA77B" w14:textId="77777777" w:rsidR="004E3812" w:rsidRPr="00CA204C" w:rsidRDefault="004E3812" w:rsidP="001E38A0">
      <w:pPr>
        <w:tabs>
          <w:tab w:val="left" w:pos="1404"/>
        </w:tabs>
        <w:rPr>
          <w:sz w:val="22"/>
          <w:szCs w:val="22"/>
          <w:lang w:val="en-US"/>
        </w:rPr>
      </w:pPr>
    </w:p>
    <w:p w14:paraId="79CECB82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0D62326A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0B34CD79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03BB60F2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4682CA0D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228E4006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463ADDDA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5B5DCC76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3879A3A8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2D88473D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6021B584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083D784D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393CD24D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6D5CB3E1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186DABC3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42631668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6E5F60F4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5C17744A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0AD51A45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2C5D854F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1AD0030A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39115A38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69BEEA09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5C255759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1F94E9BE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2ED7F3E5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2DB451D0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79B3662F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7264202B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0632FEA5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6D5FBE81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0D1C4E68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1DBABD8B" w14:textId="77777777" w:rsidR="00CA204C" w:rsidRPr="00CA204C" w:rsidRDefault="00CA204C" w:rsidP="00CA204C">
      <w:pPr>
        <w:pStyle w:val="BodyText"/>
        <w:numPr>
          <w:ilvl w:val="0"/>
          <w:numId w:val="2"/>
        </w:numPr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b w:val="0"/>
          <w:sz w:val="22"/>
          <w:szCs w:val="22"/>
        </w:rPr>
        <w:t xml:space="preserve">Sentinel-2 Global Land Cover (S2GLC) product: the land cover/land use classes in the Africa. </w:t>
      </w:r>
    </w:p>
    <w:p w14:paraId="20063D30" w14:textId="77777777" w:rsidR="00CA204C" w:rsidRPr="00CA204C" w:rsidRDefault="00CA204C" w:rsidP="00CA204C">
      <w:pPr>
        <w:pStyle w:val="BodyText"/>
        <w:rPr>
          <w:rFonts w:ascii="Times New Roman" w:hAnsi="Times New Roman"/>
          <w:b w:val="0"/>
          <w:sz w:val="22"/>
          <w:szCs w:val="22"/>
        </w:rPr>
      </w:pPr>
    </w:p>
    <w:tbl>
      <w:tblPr>
        <w:tblW w:w="4322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3508"/>
      </w:tblGrid>
      <w:tr w:rsidR="00CA204C" w:rsidRPr="00CA204C" w14:paraId="6F60C983" w14:textId="77777777" w:rsidTr="0057569C">
        <w:trPr>
          <w:jc w:val="center"/>
        </w:trPr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61D0D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A204C">
              <w:rPr>
                <w:rFonts w:eastAsia="Calibri"/>
                <w:b/>
                <w:sz w:val="22"/>
                <w:szCs w:val="22"/>
              </w:rPr>
              <w:t>Code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5418F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A204C">
              <w:rPr>
                <w:rFonts w:eastAsia="Calibri"/>
                <w:b/>
                <w:sz w:val="22"/>
                <w:szCs w:val="22"/>
              </w:rPr>
              <w:t>LABEL</w:t>
            </w:r>
          </w:p>
        </w:tc>
      </w:tr>
      <w:tr w:rsidR="00CA204C" w:rsidRPr="00CA204C" w14:paraId="0FD1398F" w14:textId="77777777" w:rsidTr="0057569C">
        <w:trPr>
          <w:jc w:val="center"/>
        </w:trPr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14:paraId="6F1F9A20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shd w:val="clear" w:color="auto" w:fill="auto"/>
          </w:tcPr>
          <w:p w14:paraId="2A68C16D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No data</w:t>
            </w:r>
          </w:p>
        </w:tc>
      </w:tr>
      <w:tr w:rsidR="00CA204C" w:rsidRPr="00CA204C" w14:paraId="2A2C46B1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6899D6F3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508" w:type="dxa"/>
            <w:shd w:val="clear" w:color="auto" w:fill="auto"/>
          </w:tcPr>
          <w:p w14:paraId="70D8045D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Trees cover areas</w:t>
            </w:r>
          </w:p>
        </w:tc>
      </w:tr>
      <w:tr w:rsidR="00CA204C" w:rsidRPr="00CA204C" w14:paraId="1321586A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7FA0C525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508" w:type="dxa"/>
            <w:shd w:val="clear" w:color="auto" w:fill="auto"/>
          </w:tcPr>
          <w:p w14:paraId="55B81C45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Shrubs cover areas</w:t>
            </w:r>
          </w:p>
        </w:tc>
      </w:tr>
      <w:tr w:rsidR="00CA204C" w:rsidRPr="00CA204C" w14:paraId="73BE7FF7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014989B7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508" w:type="dxa"/>
            <w:shd w:val="clear" w:color="auto" w:fill="auto"/>
          </w:tcPr>
          <w:p w14:paraId="7D34F596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Grassland</w:t>
            </w:r>
          </w:p>
        </w:tc>
      </w:tr>
      <w:tr w:rsidR="00CA204C" w:rsidRPr="00CA204C" w14:paraId="479B24BE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6E401180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508" w:type="dxa"/>
            <w:shd w:val="clear" w:color="auto" w:fill="auto"/>
          </w:tcPr>
          <w:p w14:paraId="2AEC558F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Cropland</w:t>
            </w:r>
          </w:p>
        </w:tc>
      </w:tr>
      <w:tr w:rsidR="00CA204C" w:rsidRPr="00CA204C" w14:paraId="5877EC98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25DD660A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3508" w:type="dxa"/>
            <w:shd w:val="clear" w:color="auto" w:fill="auto"/>
          </w:tcPr>
          <w:p w14:paraId="39A05F61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Vegetation aquatic or regularly flooded</w:t>
            </w:r>
          </w:p>
        </w:tc>
      </w:tr>
      <w:tr w:rsidR="00CA204C" w:rsidRPr="00CA204C" w14:paraId="6DAF9BA1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0BBC73B1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3508" w:type="dxa"/>
            <w:shd w:val="clear" w:color="auto" w:fill="auto"/>
          </w:tcPr>
          <w:p w14:paraId="57AEF310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  <w:lang w:val="en-US"/>
              </w:rPr>
              <w:t>Lichen</w:t>
            </w:r>
            <w:r w:rsidRPr="00CA204C">
              <w:rPr>
                <w:rFonts w:eastAsia="Calibri"/>
                <w:sz w:val="22"/>
                <w:szCs w:val="22"/>
              </w:rPr>
              <w:t xml:space="preserve"> </w:t>
            </w:r>
            <w:r w:rsidRPr="00CA204C">
              <w:rPr>
                <w:rFonts w:eastAsia="Calibri"/>
                <w:sz w:val="22"/>
                <w:szCs w:val="22"/>
                <w:lang w:val="en-US"/>
              </w:rPr>
              <w:t>Mosses/Sparse</w:t>
            </w:r>
            <w:r w:rsidRPr="00CA204C">
              <w:rPr>
                <w:rFonts w:eastAsia="Calibri"/>
                <w:sz w:val="22"/>
                <w:szCs w:val="22"/>
              </w:rPr>
              <w:t xml:space="preserve"> </w:t>
            </w:r>
            <w:r w:rsidRPr="00CA204C">
              <w:rPr>
                <w:rFonts w:eastAsia="Calibri"/>
                <w:sz w:val="22"/>
                <w:szCs w:val="22"/>
                <w:lang w:val="en-US"/>
              </w:rPr>
              <w:t>vegetation</w:t>
            </w:r>
          </w:p>
        </w:tc>
      </w:tr>
      <w:tr w:rsidR="00CA204C" w:rsidRPr="00CA204C" w14:paraId="06EFCD62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04F26222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3508" w:type="dxa"/>
            <w:shd w:val="clear" w:color="auto" w:fill="auto"/>
          </w:tcPr>
          <w:p w14:paraId="61AB6287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  <w:lang w:val="en-US"/>
              </w:rPr>
              <w:t>Bare</w:t>
            </w:r>
            <w:r w:rsidRPr="00CA204C">
              <w:rPr>
                <w:rFonts w:eastAsia="Calibri"/>
                <w:sz w:val="22"/>
                <w:szCs w:val="22"/>
              </w:rPr>
              <w:t xml:space="preserve"> </w:t>
            </w:r>
            <w:r w:rsidRPr="00CA204C">
              <w:rPr>
                <w:rFonts w:eastAsia="Calibri"/>
                <w:sz w:val="22"/>
                <w:szCs w:val="22"/>
                <w:lang w:val="en-US"/>
              </w:rPr>
              <w:t>areas</w:t>
            </w:r>
          </w:p>
        </w:tc>
      </w:tr>
      <w:tr w:rsidR="00CA204C" w:rsidRPr="00CA204C" w14:paraId="3415B88B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38A6D123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3508" w:type="dxa"/>
            <w:shd w:val="clear" w:color="auto" w:fill="auto"/>
          </w:tcPr>
          <w:p w14:paraId="72B20FD1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Built up areas</w:t>
            </w:r>
          </w:p>
        </w:tc>
      </w:tr>
      <w:tr w:rsidR="00CA204C" w:rsidRPr="00CA204C" w14:paraId="2700A513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40556A76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3508" w:type="dxa"/>
            <w:shd w:val="clear" w:color="auto" w:fill="auto"/>
          </w:tcPr>
          <w:p w14:paraId="27E21306" w14:textId="77777777" w:rsidR="00CA204C" w:rsidRPr="00CA204C" w:rsidRDefault="00CA204C" w:rsidP="0057569C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Snow and/or Ice</w:t>
            </w:r>
          </w:p>
        </w:tc>
      </w:tr>
      <w:tr w:rsidR="00CA204C" w:rsidRPr="00CA204C" w14:paraId="2B0B416D" w14:textId="77777777" w:rsidTr="0057569C">
        <w:trPr>
          <w:jc w:val="center"/>
        </w:trPr>
        <w:tc>
          <w:tcPr>
            <w:tcW w:w="814" w:type="dxa"/>
            <w:shd w:val="clear" w:color="auto" w:fill="auto"/>
          </w:tcPr>
          <w:p w14:paraId="5EC97FD9" w14:textId="77777777" w:rsidR="00CA204C" w:rsidRPr="00CA204C" w:rsidRDefault="00CA204C" w:rsidP="0057569C">
            <w:pPr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3508" w:type="dxa"/>
            <w:shd w:val="clear" w:color="auto" w:fill="auto"/>
          </w:tcPr>
          <w:p w14:paraId="733A9FA4" w14:textId="77777777" w:rsidR="00CA204C" w:rsidRPr="00CA204C" w:rsidRDefault="00CA204C" w:rsidP="0057569C">
            <w:pPr>
              <w:rPr>
                <w:rFonts w:eastAsia="Calibri"/>
                <w:sz w:val="22"/>
                <w:szCs w:val="22"/>
              </w:rPr>
            </w:pPr>
            <w:r w:rsidRPr="00CA204C">
              <w:rPr>
                <w:rFonts w:eastAsia="Calibri"/>
                <w:sz w:val="22"/>
                <w:szCs w:val="22"/>
              </w:rPr>
              <w:t>Open water</w:t>
            </w:r>
          </w:p>
        </w:tc>
      </w:tr>
    </w:tbl>
    <w:p w14:paraId="11F8A2DB" w14:textId="77777777" w:rsidR="004E3812" w:rsidRPr="00CA204C" w:rsidRDefault="004E3812" w:rsidP="004E3812">
      <w:pPr>
        <w:rPr>
          <w:sz w:val="22"/>
          <w:szCs w:val="22"/>
          <w:lang w:val="en-US"/>
        </w:rPr>
      </w:pPr>
    </w:p>
    <w:p w14:paraId="5198F35A" w14:textId="77777777" w:rsidR="004E3812" w:rsidRPr="00CA204C" w:rsidRDefault="004E3812" w:rsidP="004E3812">
      <w:pPr>
        <w:tabs>
          <w:tab w:val="left" w:pos="1404"/>
        </w:tabs>
        <w:rPr>
          <w:sz w:val="22"/>
          <w:szCs w:val="22"/>
          <w:lang w:val="en-US"/>
        </w:rPr>
      </w:pPr>
    </w:p>
    <w:p w14:paraId="73BC9CDB" w14:textId="77777777" w:rsidR="004E3812" w:rsidRPr="00CA204C" w:rsidRDefault="004E3812" w:rsidP="004E3812">
      <w:pPr>
        <w:tabs>
          <w:tab w:val="left" w:pos="1404"/>
        </w:tabs>
        <w:rPr>
          <w:sz w:val="22"/>
          <w:szCs w:val="22"/>
          <w:lang w:val="en-US"/>
        </w:rPr>
      </w:pPr>
    </w:p>
    <w:p w14:paraId="25DA839B" w14:textId="77777777" w:rsidR="004E3812" w:rsidRPr="00CA204C" w:rsidRDefault="004E3812" w:rsidP="004E3812">
      <w:pPr>
        <w:tabs>
          <w:tab w:val="left" w:pos="1404"/>
        </w:tabs>
        <w:rPr>
          <w:sz w:val="22"/>
          <w:szCs w:val="22"/>
          <w:lang w:val="en-US"/>
        </w:rPr>
      </w:pPr>
    </w:p>
    <w:p w14:paraId="5AF554B1" w14:textId="698ADABE" w:rsidR="001B4B5C" w:rsidRPr="00CA204C" w:rsidRDefault="001E56A2" w:rsidP="00CA204C">
      <w:pPr>
        <w:pStyle w:val="BodyText"/>
        <w:numPr>
          <w:ilvl w:val="0"/>
          <w:numId w:val="2"/>
        </w:numPr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b w:val="0"/>
          <w:sz w:val="22"/>
          <w:szCs w:val="22"/>
        </w:rPr>
        <w:lastRenderedPageBreak/>
        <w:t>N</w:t>
      </w:r>
      <w:r w:rsidR="001B4B5C" w:rsidRPr="00CA204C">
        <w:rPr>
          <w:rFonts w:ascii="Times New Roman" w:hAnsi="Times New Roman"/>
          <w:b w:val="0"/>
          <w:sz w:val="22"/>
          <w:szCs w:val="22"/>
        </w:rPr>
        <w:t xml:space="preserve">ational sub classification </w:t>
      </w:r>
      <w:r w:rsidRPr="00CA204C">
        <w:rPr>
          <w:rFonts w:ascii="Times New Roman" w:hAnsi="Times New Roman"/>
          <w:b w:val="0"/>
          <w:sz w:val="22"/>
          <w:szCs w:val="22"/>
        </w:rPr>
        <w:t xml:space="preserve">categories: </w:t>
      </w:r>
      <w:r w:rsidR="001B4B5C" w:rsidRPr="00CA204C">
        <w:rPr>
          <w:rFonts w:ascii="Times New Roman" w:hAnsi="Times New Roman"/>
          <w:b w:val="0"/>
          <w:sz w:val="22"/>
          <w:szCs w:val="22"/>
        </w:rPr>
        <w:t>keeping them consistent with IPCC guidelines</w:t>
      </w:r>
      <w:r w:rsidRPr="00CA204C">
        <w:rPr>
          <w:rFonts w:ascii="Times New Roman" w:hAnsi="Times New Roman"/>
          <w:b w:val="0"/>
          <w:sz w:val="22"/>
          <w:szCs w:val="22"/>
        </w:rPr>
        <w:t xml:space="preserve"> Schema II</w:t>
      </w:r>
      <w:r w:rsidR="00C45D11">
        <w:rPr>
          <w:rFonts w:ascii="Times New Roman" w:hAnsi="Times New Roman"/>
          <w:b w:val="0"/>
          <w:sz w:val="22"/>
          <w:szCs w:val="22"/>
        </w:rPr>
        <w:t xml:space="preserve"> by EMA</w:t>
      </w:r>
      <w:r w:rsidRPr="00CA204C">
        <w:rPr>
          <w:rFonts w:ascii="Times New Roman" w:hAnsi="Times New Roman"/>
          <w:b w:val="0"/>
          <w:sz w:val="22"/>
          <w:szCs w:val="22"/>
        </w:rPr>
        <w:t>:</w:t>
      </w:r>
    </w:p>
    <w:tbl>
      <w:tblPr>
        <w:tblpPr w:leftFromText="180" w:rightFromText="180" w:vertAnchor="page" w:horzAnchor="page" w:tblpXSpec="center" w:tblpY="1426"/>
        <w:tblW w:w="3792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949"/>
      </w:tblGrid>
      <w:tr w:rsidR="00944E89" w:rsidRPr="00CA204C" w14:paraId="314793D4" w14:textId="77777777" w:rsidTr="00944E89">
        <w:trPr>
          <w:trHeight w:val="288"/>
        </w:trPr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228FF8F1" w14:textId="77777777" w:rsidR="00944E89" w:rsidRPr="00CA204C" w:rsidRDefault="00944E89" w:rsidP="00944E89">
            <w:pPr>
              <w:rPr>
                <w:b/>
                <w:sz w:val="22"/>
                <w:szCs w:val="22"/>
              </w:rPr>
            </w:pPr>
            <w:r w:rsidRPr="00CA204C">
              <w:rPr>
                <w:b/>
                <w:sz w:val="22"/>
                <w:szCs w:val="22"/>
              </w:rPr>
              <w:t>Code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4DF1F2" w14:textId="77777777" w:rsidR="00944E89" w:rsidRPr="00CA204C" w:rsidRDefault="00944E89" w:rsidP="00944E89">
            <w:pPr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Description</w:t>
            </w:r>
          </w:p>
        </w:tc>
      </w:tr>
      <w:tr w:rsidR="00944E89" w:rsidRPr="00CA204C" w14:paraId="21D57B53" w14:textId="77777777" w:rsidTr="00944E89">
        <w:trPr>
          <w:trHeight w:val="288"/>
        </w:trPr>
        <w:tc>
          <w:tcPr>
            <w:tcW w:w="843" w:type="dxa"/>
            <w:tcBorders>
              <w:top w:val="single" w:sz="4" w:space="0" w:color="auto"/>
            </w:tcBorders>
          </w:tcPr>
          <w:p w14:paraId="21FEE75C" w14:textId="1A23B5D2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88DE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Dense Forest </w:t>
            </w:r>
          </w:p>
        </w:tc>
      </w:tr>
      <w:tr w:rsidR="00944E89" w:rsidRPr="00CA204C" w14:paraId="1A06D5D5" w14:textId="77777777" w:rsidTr="00944E89">
        <w:trPr>
          <w:trHeight w:val="288"/>
        </w:trPr>
        <w:tc>
          <w:tcPr>
            <w:tcW w:w="843" w:type="dxa"/>
          </w:tcPr>
          <w:p w14:paraId="15E8EE5B" w14:textId="7907ECEE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240CCC50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Moderately Dense Forest </w:t>
            </w:r>
          </w:p>
        </w:tc>
      </w:tr>
      <w:tr w:rsidR="00944E89" w:rsidRPr="00CA204C" w14:paraId="4ECFE370" w14:textId="77777777" w:rsidTr="00944E89">
        <w:trPr>
          <w:trHeight w:val="288"/>
        </w:trPr>
        <w:tc>
          <w:tcPr>
            <w:tcW w:w="843" w:type="dxa"/>
          </w:tcPr>
          <w:p w14:paraId="13460BC5" w14:textId="26AA42DB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013E51AC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Sparse Forest </w:t>
            </w:r>
          </w:p>
        </w:tc>
      </w:tr>
      <w:tr w:rsidR="00944E89" w:rsidRPr="00CA204C" w14:paraId="18240117" w14:textId="77777777" w:rsidTr="00944E89">
        <w:trPr>
          <w:trHeight w:val="288"/>
        </w:trPr>
        <w:tc>
          <w:tcPr>
            <w:tcW w:w="843" w:type="dxa"/>
          </w:tcPr>
          <w:p w14:paraId="1855231F" w14:textId="0E54CD8A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15311CA1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Woodland </w:t>
            </w:r>
          </w:p>
        </w:tc>
      </w:tr>
      <w:tr w:rsidR="00944E89" w:rsidRPr="00CA204C" w14:paraId="4CD9F9AF" w14:textId="77777777" w:rsidTr="00944E89">
        <w:trPr>
          <w:trHeight w:val="288"/>
        </w:trPr>
        <w:tc>
          <w:tcPr>
            <w:tcW w:w="843" w:type="dxa"/>
          </w:tcPr>
          <w:p w14:paraId="578146E2" w14:textId="3C6CC3C1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15893C46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Open Grassland </w:t>
            </w:r>
          </w:p>
        </w:tc>
      </w:tr>
      <w:tr w:rsidR="00944E89" w:rsidRPr="00CA204C" w14:paraId="696AF369" w14:textId="77777777" w:rsidTr="00944E89">
        <w:trPr>
          <w:trHeight w:val="288"/>
        </w:trPr>
        <w:tc>
          <w:tcPr>
            <w:tcW w:w="843" w:type="dxa"/>
          </w:tcPr>
          <w:p w14:paraId="614C8783" w14:textId="3DBC8D0B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4FF79DBB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Closed Grassland </w:t>
            </w:r>
          </w:p>
        </w:tc>
      </w:tr>
      <w:tr w:rsidR="00944E89" w:rsidRPr="00CA204C" w14:paraId="62A4F442" w14:textId="77777777" w:rsidTr="00944E89">
        <w:trPr>
          <w:trHeight w:val="288"/>
        </w:trPr>
        <w:tc>
          <w:tcPr>
            <w:tcW w:w="843" w:type="dxa"/>
          </w:tcPr>
          <w:p w14:paraId="4708F33D" w14:textId="638778D3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3D683ACF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Open Shrubland </w:t>
            </w:r>
          </w:p>
        </w:tc>
      </w:tr>
      <w:tr w:rsidR="00944E89" w:rsidRPr="00CA204C" w14:paraId="50C53984" w14:textId="77777777" w:rsidTr="00944E89">
        <w:trPr>
          <w:trHeight w:val="288"/>
        </w:trPr>
        <w:tc>
          <w:tcPr>
            <w:tcW w:w="843" w:type="dxa"/>
          </w:tcPr>
          <w:p w14:paraId="6D3B78BE" w14:textId="56CFA65E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1D93F907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Closed Shrubland </w:t>
            </w:r>
          </w:p>
        </w:tc>
      </w:tr>
      <w:tr w:rsidR="00944E89" w:rsidRPr="00CA204C" w14:paraId="3074F8DD" w14:textId="77777777" w:rsidTr="00944E89">
        <w:trPr>
          <w:trHeight w:val="288"/>
        </w:trPr>
        <w:tc>
          <w:tcPr>
            <w:tcW w:w="843" w:type="dxa"/>
          </w:tcPr>
          <w:p w14:paraId="393C4ABB" w14:textId="4620ACA8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590BB03D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Annual Cropland </w:t>
            </w:r>
          </w:p>
        </w:tc>
      </w:tr>
      <w:tr w:rsidR="00944E89" w:rsidRPr="00CA204C" w14:paraId="2A9F4F01" w14:textId="77777777" w:rsidTr="00944E89">
        <w:trPr>
          <w:trHeight w:val="288"/>
        </w:trPr>
        <w:tc>
          <w:tcPr>
            <w:tcW w:w="843" w:type="dxa"/>
          </w:tcPr>
          <w:p w14:paraId="127C14EC" w14:textId="2031EEED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3D3B6505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Perennial Cropland </w:t>
            </w:r>
          </w:p>
        </w:tc>
      </w:tr>
      <w:tr w:rsidR="00944E89" w:rsidRPr="00CA204C" w14:paraId="455F1CA4" w14:textId="77777777" w:rsidTr="00944E89">
        <w:trPr>
          <w:trHeight w:val="288"/>
        </w:trPr>
        <w:tc>
          <w:tcPr>
            <w:tcW w:w="843" w:type="dxa"/>
          </w:tcPr>
          <w:p w14:paraId="3CA69934" w14:textId="07522DAE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5E503070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Vegetated Wetland </w:t>
            </w:r>
          </w:p>
        </w:tc>
      </w:tr>
      <w:tr w:rsidR="00944E89" w:rsidRPr="00CA204C" w14:paraId="4E055B9C" w14:textId="77777777" w:rsidTr="00944E89">
        <w:trPr>
          <w:trHeight w:val="288"/>
        </w:trPr>
        <w:tc>
          <w:tcPr>
            <w:tcW w:w="843" w:type="dxa"/>
          </w:tcPr>
          <w:p w14:paraId="6CDAA541" w14:textId="16D2C7FA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1B029B1D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Water Body </w:t>
            </w:r>
          </w:p>
        </w:tc>
      </w:tr>
      <w:tr w:rsidR="00944E89" w:rsidRPr="00CA204C" w14:paraId="29805CC7" w14:textId="77777777" w:rsidTr="00944E89">
        <w:trPr>
          <w:trHeight w:val="288"/>
        </w:trPr>
        <w:tc>
          <w:tcPr>
            <w:tcW w:w="843" w:type="dxa"/>
          </w:tcPr>
          <w:p w14:paraId="59388C19" w14:textId="2C615397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69638208" w14:textId="0AA6D9F1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Soil/ Barren land </w:t>
            </w:r>
          </w:p>
        </w:tc>
      </w:tr>
      <w:tr w:rsidR="00944E89" w:rsidRPr="00CA204C" w14:paraId="6A04F0F1" w14:textId="77777777" w:rsidTr="00944E89">
        <w:trPr>
          <w:trHeight w:val="288"/>
        </w:trPr>
        <w:tc>
          <w:tcPr>
            <w:tcW w:w="843" w:type="dxa"/>
          </w:tcPr>
          <w:p w14:paraId="3C73F90A" w14:textId="55BC162E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4825B7B2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Rock Outcrops </w:t>
            </w:r>
          </w:p>
        </w:tc>
      </w:tr>
      <w:tr w:rsidR="00944E89" w:rsidRPr="00CA204C" w14:paraId="41E4CE4F" w14:textId="77777777" w:rsidTr="00944E89">
        <w:trPr>
          <w:trHeight w:val="288"/>
        </w:trPr>
        <w:tc>
          <w:tcPr>
            <w:tcW w:w="843" w:type="dxa"/>
          </w:tcPr>
          <w:p w14:paraId="5A9C401D" w14:textId="1F182621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37548E53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Lava flows and Volcanoes </w:t>
            </w:r>
          </w:p>
        </w:tc>
      </w:tr>
      <w:tr w:rsidR="00944E89" w:rsidRPr="00CA204C" w14:paraId="6AA41BB5" w14:textId="77777777" w:rsidTr="00944E89">
        <w:trPr>
          <w:trHeight w:val="288"/>
        </w:trPr>
        <w:tc>
          <w:tcPr>
            <w:tcW w:w="843" w:type="dxa"/>
          </w:tcPr>
          <w:p w14:paraId="01CB8378" w14:textId="5B170725" w:rsidR="00944E89" w:rsidRPr="00CA204C" w:rsidRDefault="00C45D11" w:rsidP="00944E8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949" w:type="dxa"/>
            <w:shd w:val="clear" w:color="auto" w:fill="auto"/>
            <w:noWrap/>
            <w:vAlign w:val="bottom"/>
            <w:hideMark/>
          </w:tcPr>
          <w:p w14:paraId="777F531B" w14:textId="77777777" w:rsidR="00944E89" w:rsidRPr="00CA204C" w:rsidRDefault="00944E89" w:rsidP="00944E89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Salt pans </w:t>
            </w:r>
          </w:p>
        </w:tc>
      </w:tr>
    </w:tbl>
    <w:p w14:paraId="10BEEB56" w14:textId="77777777" w:rsidR="0069707A" w:rsidRPr="00CA204C" w:rsidRDefault="0069707A" w:rsidP="001E38A0">
      <w:pPr>
        <w:tabs>
          <w:tab w:val="left" w:pos="1404"/>
        </w:tabs>
        <w:rPr>
          <w:sz w:val="22"/>
          <w:szCs w:val="22"/>
          <w:lang w:val="en-US"/>
        </w:rPr>
      </w:pPr>
    </w:p>
    <w:p w14:paraId="0756FE57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2F67F6A5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426DE3C5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0CC7CF84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6870B159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46509E97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1DE0D8FB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55F0CBA8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11C1C7E5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521E6A31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73DCB702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7565C66D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5C7A49CB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5A6DD6DF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42D918F4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1D9F30B8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7F1CC1C8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0D4305AD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5F3D869A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p w14:paraId="5661AA18" w14:textId="276F6EF4" w:rsidR="0069707A" w:rsidRDefault="0069707A" w:rsidP="0069707A">
      <w:pPr>
        <w:rPr>
          <w:sz w:val="22"/>
          <w:szCs w:val="22"/>
          <w:lang w:val="en-US"/>
        </w:rPr>
      </w:pPr>
    </w:p>
    <w:p w14:paraId="3A77FE3A" w14:textId="77777777" w:rsidR="00CA204C" w:rsidRPr="00CA204C" w:rsidRDefault="00CA204C" w:rsidP="0069707A">
      <w:pPr>
        <w:rPr>
          <w:sz w:val="22"/>
          <w:szCs w:val="22"/>
          <w:lang w:val="en-US"/>
        </w:rPr>
      </w:pPr>
    </w:p>
    <w:p w14:paraId="4DBC1715" w14:textId="77777777" w:rsidR="00944E89" w:rsidRPr="00CA204C" w:rsidRDefault="00944E89" w:rsidP="00CA204C">
      <w:pPr>
        <w:pStyle w:val="BodyText"/>
        <w:numPr>
          <w:ilvl w:val="0"/>
          <w:numId w:val="2"/>
        </w:numPr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b w:val="0"/>
          <w:sz w:val="22"/>
          <w:szCs w:val="22"/>
        </w:rPr>
        <w:t>The classification system of GlobeLand30</w:t>
      </w:r>
    </w:p>
    <w:p w14:paraId="7BC746FD" w14:textId="77777777" w:rsidR="0069707A" w:rsidRPr="00CA204C" w:rsidRDefault="0069707A" w:rsidP="0069707A">
      <w:pPr>
        <w:rPr>
          <w:sz w:val="22"/>
          <w:szCs w:val="22"/>
          <w:lang w:val="en-US"/>
        </w:rPr>
      </w:pPr>
    </w:p>
    <w:tbl>
      <w:tblPr>
        <w:tblpPr w:leftFromText="180" w:rightFromText="180" w:vertAnchor="text" w:horzAnchor="margin" w:tblpX="360" w:tblpY="-35"/>
        <w:tblW w:w="972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2574"/>
        <w:gridCol w:w="6396"/>
      </w:tblGrid>
      <w:tr w:rsidR="00944E89" w:rsidRPr="00CA204C" w14:paraId="175D3B45" w14:textId="77777777" w:rsidTr="00CA204C">
        <w:trPr>
          <w:trHeight w:val="288"/>
        </w:trPr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9FEE4A" w14:textId="77777777" w:rsidR="00944E89" w:rsidRPr="00CA204C" w:rsidRDefault="00944E89" w:rsidP="00CA204C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Code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85471A" w14:textId="77777777" w:rsidR="00944E89" w:rsidRPr="00CA204C" w:rsidRDefault="00944E89" w:rsidP="00CA204C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LULC Class Name</w:t>
            </w:r>
          </w:p>
        </w:tc>
        <w:tc>
          <w:tcPr>
            <w:tcW w:w="6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058F74" w14:textId="77777777" w:rsidR="00944E89" w:rsidRPr="00CA204C" w:rsidRDefault="00944E89" w:rsidP="00CA204C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Description</w:t>
            </w:r>
          </w:p>
        </w:tc>
      </w:tr>
      <w:tr w:rsidR="00944E89" w:rsidRPr="00CA204C" w14:paraId="7316F84A" w14:textId="77777777" w:rsidTr="00CA204C">
        <w:trPr>
          <w:trHeight w:val="288"/>
        </w:trPr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8FA5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9505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Cultivated Land. </w:t>
            </w:r>
          </w:p>
        </w:tc>
        <w:tc>
          <w:tcPr>
            <w:tcW w:w="63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9FD5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Lands used for agriculture, horticulture and gardens, </w:t>
            </w:r>
          </w:p>
          <w:p w14:paraId="553B7F00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including paddy fields, irrigated and dry farmland, vegetation </w:t>
            </w:r>
          </w:p>
          <w:p w14:paraId="66840DEC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and fruit gardens, etc.</w:t>
            </w:r>
          </w:p>
        </w:tc>
      </w:tr>
      <w:tr w:rsidR="00944E89" w:rsidRPr="00CA204C" w14:paraId="38E134E2" w14:textId="77777777" w:rsidTr="00CA204C">
        <w:trPr>
          <w:trHeight w:val="288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401BC1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5D75921B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Forest.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0272EB3B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 Lands covered with trees, with vegetation cover over 30%, </w:t>
            </w:r>
          </w:p>
          <w:p w14:paraId="0DB6EC9C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including deciduous and coniferous forests, and sparse woodland </w:t>
            </w:r>
          </w:p>
          <w:p w14:paraId="3D9FDCAA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with cover 10 - 30%, etc.</w:t>
            </w:r>
          </w:p>
        </w:tc>
      </w:tr>
      <w:tr w:rsidR="00944E89" w:rsidRPr="00CA204C" w14:paraId="14977BD8" w14:textId="77777777" w:rsidTr="00CA204C">
        <w:trPr>
          <w:trHeight w:val="377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B694C0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21754AA4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Grassland. L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2BBD3498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lands covered by natural grass with cover over 10%, etc.</w:t>
            </w:r>
          </w:p>
        </w:tc>
      </w:tr>
      <w:tr w:rsidR="00944E89" w:rsidRPr="00CA204C" w14:paraId="296BE246" w14:textId="77777777" w:rsidTr="00CA204C">
        <w:trPr>
          <w:trHeight w:val="288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76D208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73643819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Shrubland. 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66C903F3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Lands covered with shrubs with cover over 30%, including </w:t>
            </w:r>
          </w:p>
          <w:p w14:paraId="48A97EA2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deciduous and evergreen shrubs, and desert steppe with cover over 10%, etc.</w:t>
            </w:r>
          </w:p>
        </w:tc>
      </w:tr>
      <w:tr w:rsidR="00944E89" w:rsidRPr="00CA204C" w14:paraId="1ACB396F" w14:textId="77777777" w:rsidTr="00CA204C">
        <w:trPr>
          <w:trHeight w:val="288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D44D9B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2DB1F34C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Water bodies. 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1ECF8919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Water bodies in the land area, including river, lake, reservoir, fish pond, etc.</w:t>
            </w:r>
          </w:p>
        </w:tc>
      </w:tr>
      <w:tr w:rsidR="00944E89" w:rsidRPr="00CA204C" w14:paraId="01C66600" w14:textId="77777777" w:rsidTr="00CA204C">
        <w:trPr>
          <w:trHeight w:val="288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671764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6AF9166A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Wetland. 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70DDDE76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Lands covered with wetland plants and water bodies, including</w:t>
            </w:r>
          </w:p>
          <w:p w14:paraId="0AAC4749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 inland marsh, lake marsh, river floodplain wetland, forest/shrub</w:t>
            </w:r>
          </w:p>
          <w:p w14:paraId="0E377D16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 wetland, peat bogs, mangrove and salt marsh, etc.</w:t>
            </w:r>
          </w:p>
        </w:tc>
      </w:tr>
      <w:tr w:rsidR="00944E89" w:rsidRPr="00CA204C" w14:paraId="0A44251F" w14:textId="77777777" w:rsidTr="00CA204C">
        <w:trPr>
          <w:trHeight w:val="288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43B989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483184B4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Tundra. 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2EBCC642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Lands covered by lichen, moss, hardy perennial herb and shrubs</w:t>
            </w:r>
          </w:p>
          <w:p w14:paraId="1B0E95CA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 in the polar regions, including shrub tundra, herbaceous tundra, </w:t>
            </w:r>
          </w:p>
          <w:p w14:paraId="1995289F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wet tundra and barren tundra, etc.</w:t>
            </w:r>
          </w:p>
        </w:tc>
      </w:tr>
      <w:tr w:rsidR="00944E89" w:rsidRPr="00CA204C" w14:paraId="54C8FC66" w14:textId="77777777" w:rsidTr="00CA204C">
        <w:trPr>
          <w:trHeight w:val="288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50C311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7C5854D7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Artificial surfaces. 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63BBAB13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Lands modified by human activities, including all kinds of habitation, </w:t>
            </w:r>
          </w:p>
          <w:p w14:paraId="319ED231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industrial and mining area, transportation facilities, and interior</w:t>
            </w:r>
          </w:p>
          <w:p w14:paraId="34F276EC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 urban green zones and water bodies, etc.</w:t>
            </w:r>
          </w:p>
        </w:tc>
      </w:tr>
      <w:tr w:rsidR="00944E89" w:rsidRPr="00CA204C" w14:paraId="7E0F119A" w14:textId="77777777" w:rsidTr="00CA204C">
        <w:trPr>
          <w:trHeight w:val="288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87A587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17E60908" w14:textId="44DCF864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Bareland 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6EF53B57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Lands with vegetation cover lower than 10%, including desert, </w:t>
            </w:r>
          </w:p>
          <w:p w14:paraId="50F264BA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sandy fields, Gobi, bare rocks, saline and alkaline lands, etc.</w:t>
            </w:r>
          </w:p>
        </w:tc>
      </w:tr>
      <w:tr w:rsidR="00944E89" w:rsidRPr="00CA204C" w14:paraId="225F70DE" w14:textId="77777777" w:rsidTr="00CA204C">
        <w:trPr>
          <w:trHeight w:val="288"/>
        </w:trPr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233F94" w14:textId="77777777" w:rsidR="00944E89" w:rsidRPr="00CA204C" w:rsidRDefault="00944E89" w:rsidP="00CA204C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574" w:type="dxa"/>
            <w:shd w:val="clear" w:color="auto" w:fill="auto"/>
            <w:noWrap/>
            <w:vAlign w:val="bottom"/>
            <w:hideMark/>
          </w:tcPr>
          <w:p w14:paraId="1A4AC358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Permanent snow and ice. </w:t>
            </w:r>
          </w:p>
        </w:tc>
        <w:tc>
          <w:tcPr>
            <w:tcW w:w="6396" w:type="dxa"/>
            <w:shd w:val="clear" w:color="auto" w:fill="auto"/>
            <w:noWrap/>
            <w:vAlign w:val="bottom"/>
            <w:hideMark/>
          </w:tcPr>
          <w:p w14:paraId="4134D1BF" w14:textId="77777777" w:rsidR="00944E89" w:rsidRPr="00CA204C" w:rsidRDefault="00944E89" w:rsidP="00CA204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Lands covered by permanent snow, glacier and icecap.</w:t>
            </w:r>
          </w:p>
        </w:tc>
      </w:tr>
    </w:tbl>
    <w:p w14:paraId="79D1FC2C" w14:textId="77777777" w:rsidR="00944E89" w:rsidRPr="00CA204C" w:rsidRDefault="008A6113" w:rsidP="00CA204C">
      <w:pPr>
        <w:pStyle w:val="BodyText"/>
        <w:numPr>
          <w:ilvl w:val="0"/>
          <w:numId w:val="2"/>
        </w:numPr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sz w:val="22"/>
          <w:szCs w:val="22"/>
        </w:rPr>
        <w:br w:type="page"/>
      </w:r>
      <w:r w:rsidR="00944E89" w:rsidRPr="00CA204C">
        <w:rPr>
          <w:rFonts w:ascii="Times New Roman" w:hAnsi="Times New Roman"/>
          <w:b w:val="0"/>
          <w:sz w:val="22"/>
          <w:szCs w:val="22"/>
        </w:rPr>
        <w:lastRenderedPageBreak/>
        <w:t>GLC-SHARE land cover legend</w:t>
      </w:r>
    </w:p>
    <w:tbl>
      <w:tblPr>
        <w:tblpPr w:leftFromText="180" w:rightFromText="180" w:vertAnchor="page" w:horzAnchor="margin" w:tblpXSpec="center" w:tblpY="1501"/>
        <w:tblW w:w="552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760"/>
      </w:tblGrid>
      <w:tr w:rsidR="00054A53" w:rsidRPr="00CA204C" w14:paraId="4D1F081F" w14:textId="77777777" w:rsidTr="00054A53">
        <w:trPr>
          <w:trHeight w:val="288"/>
        </w:trPr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536A4F" w14:textId="77777777" w:rsidR="00054A53" w:rsidRPr="00CA204C" w:rsidRDefault="00054A53" w:rsidP="00054A53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Code</w:t>
            </w: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223383" w14:textId="77777777" w:rsidR="00054A53" w:rsidRPr="00CA204C" w:rsidRDefault="00054A53" w:rsidP="00054A53">
            <w:pPr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Land Cover Class Name</w:t>
            </w:r>
          </w:p>
        </w:tc>
      </w:tr>
      <w:tr w:rsidR="00054A53" w:rsidRPr="00CA204C" w14:paraId="35000729" w14:textId="77777777" w:rsidTr="00054A53">
        <w:trPr>
          <w:trHeight w:val="288"/>
        </w:trPr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7DCE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1AEE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Artificial Surfaces </w:t>
            </w:r>
          </w:p>
        </w:tc>
      </w:tr>
      <w:tr w:rsidR="00054A53" w:rsidRPr="00CA204C" w14:paraId="5B22B0BA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D1F7C8B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1BF9D9BC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Cropland</w:t>
            </w:r>
          </w:p>
        </w:tc>
      </w:tr>
      <w:tr w:rsidR="00054A53" w:rsidRPr="00CA204C" w14:paraId="502E8884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CE2A895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7E6A543C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Grassland </w:t>
            </w:r>
          </w:p>
        </w:tc>
      </w:tr>
      <w:tr w:rsidR="00054A53" w:rsidRPr="00CA204C" w14:paraId="5E21DB05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24382093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18465B1B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Tree Covered Areas </w:t>
            </w:r>
          </w:p>
        </w:tc>
      </w:tr>
      <w:tr w:rsidR="00054A53" w:rsidRPr="00CA204C" w14:paraId="38D78D7F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3DC4235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43E4BA9A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Shrubs Covered Areas </w:t>
            </w:r>
          </w:p>
        </w:tc>
      </w:tr>
      <w:tr w:rsidR="00054A53" w:rsidRPr="00CA204C" w14:paraId="687017A1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05C1C06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28ABF8AF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Herbaceous vegetation, aquatic or regularly flooded</w:t>
            </w:r>
          </w:p>
        </w:tc>
      </w:tr>
      <w:tr w:rsidR="00054A53" w:rsidRPr="00CA204C" w14:paraId="5BF42F24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2F477553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636CB1F7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Mangroves </w:t>
            </w:r>
          </w:p>
        </w:tc>
      </w:tr>
      <w:tr w:rsidR="00054A53" w:rsidRPr="00CA204C" w14:paraId="1AB93CD3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1C14CD2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2FACFED7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Sparse vegetation </w:t>
            </w:r>
          </w:p>
        </w:tc>
      </w:tr>
      <w:tr w:rsidR="00054A53" w:rsidRPr="00CA204C" w14:paraId="530D99ED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F5F1F67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0F448777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proofErr w:type="spellStart"/>
            <w:r w:rsidRPr="00CA204C">
              <w:rPr>
                <w:sz w:val="22"/>
                <w:szCs w:val="22"/>
                <w:lang w:val="en-US"/>
              </w:rPr>
              <w:t>Baresoil</w:t>
            </w:r>
            <w:proofErr w:type="spellEnd"/>
            <w:r w:rsidRPr="00CA204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054A53" w:rsidRPr="00CA204C" w14:paraId="5CC386F7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BD6EDB1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0F697BEA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Snow and glaciers </w:t>
            </w:r>
          </w:p>
        </w:tc>
      </w:tr>
      <w:tr w:rsidR="00054A53" w:rsidRPr="00CA204C" w14:paraId="30ECD1BE" w14:textId="77777777" w:rsidTr="00054A53">
        <w:trPr>
          <w:trHeight w:val="288"/>
        </w:trPr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41D8C18" w14:textId="77777777" w:rsidR="00054A53" w:rsidRPr="00CA204C" w:rsidRDefault="00054A53" w:rsidP="00054A53">
            <w:pPr>
              <w:jc w:val="right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4760" w:type="dxa"/>
            <w:shd w:val="clear" w:color="auto" w:fill="auto"/>
            <w:noWrap/>
            <w:vAlign w:val="bottom"/>
            <w:hideMark/>
          </w:tcPr>
          <w:p w14:paraId="0C9450CF" w14:textId="77777777" w:rsidR="00054A53" w:rsidRPr="00CA204C" w:rsidRDefault="00054A53" w:rsidP="00054A53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Water bodies </w:t>
            </w:r>
          </w:p>
        </w:tc>
      </w:tr>
    </w:tbl>
    <w:p w14:paraId="1BC381FA" w14:textId="77777777" w:rsidR="00944E89" w:rsidRPr="00CA204C" w:rsidRDefault="00944E89" w:rsidP="00944E89">
      <w:pPr>
        <w:tabs>
          <w:tab w:val="left" w:pos="1404"/>
        </w:tabs>
        <w:rPr>
          <w:sz w:val="22"/>
          <w:szCs w:val="22"/>
          <w:lang w:val="en-US"/>
        </w:rPr>
      </w:pPr>
    </w:p>
    <w:p w14:paraId="365E1A54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5324DF6E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489C73C6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35125397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1B1D8779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56E2E899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5A0225E6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1F74CD1C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5EED7BDE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57B5E58A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7833BC91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73D5F3EB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71FB7847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57422A03" w14:textId="77777777" w:rsidR="00944E89" w:rsidRPr="00CA204C" w:rsidRDefault="00944E89" w:rsidP="00944E89">
      <w:pPr>
        <w:rPr>
          <w:sz w:val="22"/>
          <w:szCs w:val="22"/>
        </w:rPr>
      </w:pPr>
    </w:p>
    <w:p w14:paraId="2052966D" w14:textId="77777777" w:rsidR="00944E89" w:rsidRPr="00CA204C" w:rsidRDefault="00944E89" w:rsidP="00944E89">
      <w:pPr>
        <w:rPr>
          <w:sz w:val="22"/>
          <w:szCs w:val="22"/>
        </w:rPr>
      </w:pPr>
    </w:p>
    <w:p w14:paraId="1B618534" w14:textId="77777777" w:rsidR="00944E89" w:rsidRPr="00CA204C" w:rsidRDefault="00944E89" w:rsidP="00054A53">
      <w:pPr>
        <w:pStyle w:val="BodyText"/>
        <w:numPr>
          <w:ilvl w:val="0"/>
          <w:numId w:val="2"/>
        </w:numPr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b w:val="0"/>
          <w:sz w:val="22"/>
          <w:szCs w:val="22"/>
        </w:rPr>
        <w:t xml:space="preserve">African Land Use Land Cover Map (ALULCM) by </w:t>
      </w:r>
      <w:proofErr w:type="spellStart"/>
      <w:r w:rsidRPr="00CA204C">
        <w:rPr>
          <w:rFonts w:ascii="Times New Roman" w:hAnsi="Times New Roman"/>
          <w:b w:val="0"/>
          <w:sz w:val="22"/>
          <w:szCs w:val="22"/>
        </w:rPr>
        <w:t>Midekisa</w:t>
      </w:r>
      <w:proofErr w:type="spellEnd"/>
      <w:r w:rsidRPr="00CA204C">
        <w:rPr>
          <w:rFonts w:ascii="Times New Roman" w:hAnsi="Times New Roman"/>
          <w:b w:val="0"/>
          <w:sz w:val="22"/>
          <w:szCs w:val="22"/>
        </w:rPr>
        <w:t xml:space="preserve"> et al., (2017)</w:t>
      </w:r>
    </w:p>
    <w:p w14:paraId="073FD8D0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376D4A87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tbl>
      <w:tblPr>
        <w:tblW w:w="7650" w:type="dxa"/>
        <w:tblInd w:w="997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471"/>
        <w:gridCol w:w="4219"/>
      </w:tblGrid>
      <w:tr w:rsidR="00944E89" w:rsidRPr="00CA204C" w14:paraId="7B9D19A1" w14:textId="77777777" w:rsidTr="00944E89">
        <w:trPr>
          <w:trHeight w:val="288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088BCCB" w14:textId="7E239429" w:rsidR="00944E89" w:rsidRPr="00CA204C" w:rsidRDefault="00944E89" w:rsidP="0057569C">
            <w:pPr>
              <w:jc w:val="right"/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Code</w:t>
            </w:r>
          </w:p>
        </w:tc>
        <w:tc>
          <w:tcPr>
            <w:tcW w:w="2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BF6D9F" w14:textId="16FF6021" w:rsidR="00944E89" w:rsidRPr="00CA204C" w:rsidRDefault="00944E89" w:rsidP="0057569C">
            <w:pPr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LULC Class name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DD373F" w14:textId="5A28EA0A" w:rsidR="00944E89" w:rsidRPr="00CA204C" w:rsidRDefault="00944E89" w:rsidP="0057569C">
            <w:pPr>
              <w:rPr>
                <w:b/>
                <w:sz w:val="22"/>
                <w:szCs w:val="22"/>
                <w:lang w:val="en-US"/>
              </w:rPr>
            </w:pPr>
            <w:r w:rsidRPr="00CA204C">
              <w:rPr>
                <w:b/>
                <w:sz w:val="22"/>
                <w:szCs w:val="22"/>
                <w:lang w:val="en-US"/>
              </w:rPr>
              <w:t>Description</w:t>
            </w:r>
          </w:p>
        </w:tc>
      </w:tr>
      <w:tr w:rsidR="00944E89" w:rsidRPr="00CA204C" w14:paraId="61F6A4FB" w14:textId="77777777" w:rsidTr="00944E89">
        <w:trPr>
          <w:trHeight w:val="288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E1E6" w14:textId="77777777" w:rsidR="00944E89" w:rsidRPr="00CA204C" w:rsidRDefault="00944E89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31FC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water</w:t>
            </w:r>
          </w:p>
        </w:tc>
        <w:tc>
          <w:tcPr>
            <w:tcW w:w="42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6D15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</w:p>
        </w:tc>
      </w:tr>
      <w:tr w:rsidR="00944E89" w:rsidRPr="00CA204C" w14:paraId="2FEB8F4A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240FAB" w14:textId="77777777" w:rsidR="00944E89" w:rsidRPr="00CA204C" w:rsidRDefault="00944E89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71" w:type="dxa"/>
            <w:shd w:val="clear" w:color="auto" w:fill="auto"/>
            <w:noWrap/>
            <w:vAlign w:val="bottom"/>
            <w:hideMark/>
          </w:tcPr>
          <w:p w14:paraId="5879EED5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 xml:space="preserve"> impervious surface</w:t>
            </w:r>
          </w:p>
        </w:tc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58CC47CE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asphalt roads, concrete, metal roofs and other built infrastructure</w:t>
            </w:r>
          </w:p>
        </w:tc>
      </w:tr>
      <w:tr w:rsidR="00944E89" w:rsidRPr="00CA204C" w14:paraId="0917D022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E4E179" w14:textId="77777777" w:rsidR="00944E89" w:rsidRPr="00CA204C" w:rsidRDefault="00944E89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71" w:type="dxa"/>
            <w:shd w:val="clear" w:color="auto" w:fill="auto"/>
            <w:noWrap/>
            <w:vAlign w:val="bottom"/>
            <w:hideMark/>
          </w:tcPr>
          <w:p w14:paraId="39AAC5C2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High Biomass</w:t>
            </w:r>
          </w:p>
        </w:tc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67718568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crop field, grass, and shrubland</w:t>
            </w:r>
          </w:p>
        </w:tc>
      </w:tr>
      <w:tr w:rsidR="00944E89" w:rsidRPr="00CA204C" w14:paraId="42A6AEF7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986AA9" w14:textId="77777777" w:rsidR="00944E89" w:rsidRPr="00CA204C" w:rsidRDefault="00944E89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71" w:type="dxa"/>
            <w:shd w:val="clear" w:color="auto" w:fill="auto"/>
            <w:noWrap/>
            <w:vAlign w:val="bottom"/>
            <w:hideMark/>
          </w:tcPr>
          <w:p w14:paraId="7F40CC14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Low Biomass</w:t>
            </w:r>
          </w:p>
        </w:tc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73E210AD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dense forest</w:t>
            </w:r>
          </w:p>
        </w:tc>
      </w:tr>
      <w:tr w:rsidR="00944E89" w:rsidRPr="00CA204C" w14:paraId="25D30825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9305C9" w14:textId="77777777" w:rsidR="00944E89" w:rsidRPr="00CA204C" w:rsidRDefault="00944E89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71" w:type="dxa"/>
            <w:shd w:val="clear" w:color="auto" w:fill="auto"/>
            <w:noWrap/>
            <w:vAlign w:val="bottom"/>
            <w:hideMark/>
          </w:tcPr>
          <w:p w14:paraId="1651B182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Rock</w:t>
            </w:r>
          </w:p>
        </w:tc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571398A0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</w:p>
        </w:tc>
      </w:tr>
      <w:tr w:rsidR="00944E89" w:rsidRPr="00CA204C" w14:paraId="3BC68C88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EC3B00" w14:textId="77777777" w:rsidR="00944E89" w:rsidRPr="00CA204C" w:rsidRDefault="00944E89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71" w:type="dxa"/>
            <w:shd w:val="clear" w:color="auto" w:fill="auto"/>
            <w:noWrap/>
            <w:vAlign w:val="bottom"/>
            <w:hideMark/>
          </w:tcPr>
          <w:p w14:paraId="20A03463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Sand</w:t>
            </w:r>
          </w:p>
        </w:tc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3D067515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</w:p>
        </w:tc>
      </w:tr>
      <w:tr w:rsidR="00944E89" w:rsidRPr="00CA204C" w14:paraId="013AEB14" w14:textId="77777777" w:rsidTr="00944E89">
        <w:trPr>
          <w:trHeight w:val="28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0A1872" w14:textId="77777777" w:rsidR="00944E89" w:rsidRPr="00CA204C" w:rsidRDefault="00944E89" w:rsidP="00944E89">
            <w:pPr>
              <w:jc w:val="center"/>
              <w:rPr>
                <w:sz w:val="22"/>
                <w:szCs w:val="22"/>
                <w:lang w:val="en-US"/>
              </w:rPr>
            </w:pPr>
            <w:r w:rsidRPr="00CA204C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471" w:type="dxa"/>
            <w:shd w:val="clear" w:color="auto" w:fill="auto"/>
            <w:noWrap/>
            <w:vAlign w:val="bottom"/>
            <w:hideMark/>
          </w:tcPr>
          <w:p w14:paraId="5D589B7D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  <w:proofErr w:type="spellStart"/>
            <w:r w:rsidRPr="00CA204C">
              <w:rPr>
                <w:sz w:val="22"/>
                <w:szCs w:val="22"/>
                <w:lang w:val="en-US"/>
              </w:rPr>
              <w:t>Baresoil</w:t>
            </w:r>
            <w:proofErr w:type="spellEnd"/>
          </w:p>
        </w:tc>
        <w:tc>
          <w:tcPr>
            <w:tcW w:w="4219" w:type="dxa"/>
            <w:shd w:val="clear" w:color="auto" w:fill="auto"/>
            <w:noWrap/>
            <w:vAlign w:val="bottom"/>
            <w:hideMark/>
          </w:tcPr>
          <w:p w14:paraId="2B51EE97" w14:textId="77777777" w:rsidR="00944E89" w:rsidRPr="00CA204C" w:rsidRDefault="00944E89" w:rsidP="0057569C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4C591809" w14:textId="77777777" w:rsidR="00944E89" w:rsidRPr="00CA204C" w:rsidRDefault="00944E89" w:rsidP="00944E89">
      <w:pPr>
        <w:rPr>
          <w:sz w:val="22"/>
          <w:szCs w:val="22"/>
          <w:lang w:val="en-US"/>
        </w:rPr>
      </w:pPr>
    </w:p>
    <w:p w14:paraId="65488507" w14:textId="77777777" w:rsidR="00054A53" w:rsidRPr="00CA204C" w:rsidRDefault="00054A53" w:rsidP="00054A53">
      <w:pPr>
        <w:pStyle w:val="BodyText"/>
        <w:numPr>
          <w:ilvl w:val="0"/>
          <w:numId w:val="2"/>
        </w:numPr>
        <w:rPr>
          <w:rFonts w:ascii="Times New Roman" w:hAnsi="Times New Roman"/>
          <w:b w:val="0"/>
          <w:sz w:val="22"/>
          <w:szCs w:val="22"/>
        </w:rPr>
      </w:pPr>
      <w:r w:rsidRPr="00CA204C">
        <w:rPr>
          <w:rFonts w:ascii="Times New Roman" w:hAnsi="Times New Roman"/>
          <w:b w:val="0"/>
          <w:sz w:val="22"/>
          <w:szCs w:val="22"/>
        </w:rPr>
        <w:t>MODIS_IGBP Land Cover Types Description</w:t>
      </w:r>
    </w:p>
    <w:p w14:paraId="2A244E76" w14:textId="77777777" w:rsidR="00054A53" w:rsidRPr="00CA204C" w:rsidRDefault="00054A53" w:rsidP="00054A53">
      <w:pPr>
        <w:spacing w:before="100" w:beforeAutospacing="1" w:after="100" w:afterAutospacing="1"/>
        <w:rPr>
          <w:sz w:val="22"/>
          <w:szCs w:val="22"/>
          <w:lang w:eastAsia="en-GB"/>
        </w:rPr>
      </w:pPr>
      <w:r w:rsidRPr="00CA204C">
        <w:rPr>
          <w:sz w:val="22"/>
          <w:szCs w:val="22"/>
          <w:lang w:eastAsia="en-GB"/>
        </w:rPr>
        <w:t> </w:t>
      </w:r>
    </w:p>
    <w:tbl>
      <w:tblPr>
        <w:tblStyle w:val="TableGrid"/>
        <w:tblpPr w:leftFromText="180" w:rightFromText="180" w:vertAnchor="page" w:horzAnchor="page" w:tblpX="2896" w:tblpY="9601"/>
        <w:tblW w:w="530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589"/>
      </w:tblGrid>
      <w:tr w:rsidR="00054A53" w:rsidRPr="00CA204C" w14:paraId="25443983" w14:textId="77777777" w:rsidTr="00054A53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9911FD" w14:textId="77777777" w:rsidR="00054A53" w:rsidRPr="00CA204C" w:rsidRDefault="00054A53" w:rsidP="00054A53">
            <w:pPr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CA204C">
              <w:rPr>
                <w:b/>
                <w:bCs/>
                <w:sz w:val="22"/>
                <w:lang w:eastAsia="en-GB"/>
              </w:rPr>
              <w:t>Code</w:t>
            </w:r>
          </w:p>
        </w:tc>
        <w:tc>
          <w:tcPr>
            <w:tcW w:w="458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A540B5A" w14:textId="77777777" w:rsidR="00054A53" w:rsidRPr="00CA204C" w:rsidRDefault="00054A53" w:rsidP="00054A53">
            <w:pPr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b/>
                <w:bCs/>
                <w:sz w:val="22"/>
                <w:lang w:eastAsia="en-GB"/>
              </w:rPr>
              <w:t>IGBP (Type 1)</w:t>
            </w:r>
          </w:p>
        </w:tc>
      </w:tr>
      <w:tr w:rsidR="00054A53" w:rsidRPr="00CA204C" w14:paraId="0DC3C372" w14:textId="77777777" w:rsidTr="00054A53">
        <w:tc>
          <w:tcPr>
            <w:tcW w:w="720" w:type="dxa"/>
            <w:tcBorders>
              <w:top w:val="single" w:sz="4" w:space="0" w:color="auto"/>
            </w:tcBorders>
            <w:hideMark/>
          </w:tcPr>
          <w:p w14:paraId="455F2ACF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0</w:t>
            </w:r>
          </w:p>
        </w:tc>
        <w:tc>
          <w:tcPr>
            <w:tcW w:w="4589" w:type="dxa"/>
            <w:tcBorders>
              <w:top w:val="single" w:sz="4" w:space="0" w:color="auto"/>
            </w:tcBorders>
            <w:hideMark/>
          </w:tcPr>
          <w:p w14:paraId="6EFA2754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Water</w:t>
            </w:r>
          </w:p>
        </w:tc>
      </w:tr>
      <w:tr w:rsidR="00054A53" w:rsidRPr="00CA204C" w14:paraId="7D67CCA3" w14:textId="77777777" w:rsidTr="00054A53">
        <w:tc>
          <w:tcPr>
            <w:tcW w:w="720" w:type="dxa"/>
            <w:hideMark/>
          </w:tcPr>
          <w:p w14:paraId="2A2D9EB1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1</w:t>
            </w:r>
          </w:p>
        </w:tc>
        <w:tc>
          <w:tcPr>
            <w:tcW w:w="4589" w:type="dxa"/>
            <w:hideMark/>
          </w:tcPr>
          <w:p w14:paraId="332DC192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Evergreen Needleleaf forest</w:t>
            </w:r>
          </w:p>
        </w:tc>
      </w:tr>
      <w:tr w:rsidR="00054A53" w:rsidRPr="00CA204C" w14:paraId="75983C94" w14:textId="77777777" w:rsidTr="00054A53">
        <w:tc>
          <w:tcPr>
            <w:tcW w:w="720" w:type="dxa"/>
            <w:hideMark/>
          </w:tcPr>
          <w:p w14:paraId="122277D0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2</w:t>
            </w:r>
          </w:p>
        </w:tc>
        <w:tc>
          <w:tcPr>
            <w:tcW w:w="4589" w:type="dxa"/>
            <w:hideMark/>
          </w:tcPr>
          <w:p w14:paraId="4F5B1DEF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Evergreen Broadleaf forest</w:t>
            </w:r>
          </w:p>
        </w:tc>
      </w:tr>
      <w:tr w:rsidR="00054A53" w:rsidRPr="00CA204C" w14:paraId="201D35FF" w14:textId="77777777" w:rsidTr="00054A53">
        <w:tc>
          <w:tcPr>
            <w:tcW w:w="720" w:type="dxa"/>
            <w:hideMark/>
          </w:tcPr>
          <w:p w14:paraId="6C58E30A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3</w:t>
            </w:r>
          </w:p>
        </w:tc>
        <w:tc>
          <w:tcPr>
            <w:tcW w:w="4589" w:type="dxa"/>
            <w:hideMark/>
          </w:tcPr>
          <w:p w14:paraId="290AD86A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Deciduous Needleleaf forest</w:t>
            </w:r>
          </w:p>
        </w:tc>
      </w:tr>
      <w:tr w:rsidR="00054A53" w:rsidRPr="00CA204C" w14:paraId="618EADCC" w14:textId="77777777" w:rsidTr="00054A53">
        <w:tc>
          <w:tcPr>
            <w:tcW w:w="720" w:type="dxa"/>
            <w:hideMark/>
          </w:tcPr>
          <w:p w14:paraId="1BAD4929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4</w:t>
            </w:r>
          </w:p>
        </w:tc>
        <w:tc>
          <w:tcPr>
            <w:tcW w:w="4589" w:type="dxa"/>
            <w:hideMark/>
          </w:tcPr>
          <w:p w14:paraId="61DC7558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Deciduous Broadleaf forest</w:t>
            </w:r>
          </w:p>
        </w:tc>
      </w:tr>
      <w:tr w:rsidR="00054A53" w:rsidRPr="00CA204C" w14:paraId="3B3AF856" w14:textId="77777777" w:rsidTr="00054A53">
        <w:tc>
          <w:tcPr>
            <w:tcW w:w="720" w:type="dxa"/>
            <w:hideMark/>
          </w:tcPr>
          <w:p w14:paraId="39AE5C7A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5</w:t>
            </w:r>
          </w:p>
        </w:tc>
        <w:tc>
          <w:tcPr>
            <w:tcW w:w="4589" w:type="dxa"/>
            <w:hideMark/>
          </w:tcPr>
          <w:p w14:paraId="711E8757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Mixed forest</w:t>
            </w:r>
          </w:p>
        </w:tc>
      </w:tr>
      <w:tr w:rsidR="00054A53" w:rsidRPr="00CA204C" w14:paraId="0A32B87C" w14:textId="77777777" w:rsidTr="00054A53">
        <w:tc>
          <w:tcPr>
            <w:tcW w:w="720" w:type="dxa"/>
            <w:hideMark/>
          </w:tcPr>
          <w:p w14:paraId="6055CC17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6</w:t>
            </w:r>
          </w:p>
        </w:tc>
        <w:tc>
          <w:tcPr>
            <w:tcW w:w="4589" w:type="dxa"/>
            <w:hideMark/>
          </w:tcPr>
          <w:p w14:paraId="568367D2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Closed shrublands</w:t>
            </w:r>
          </w:p>
        </w:tc>
      </w:tr>
      <w:tr w:rsidR="00054A53" w:rsidRPr="00CA204C" w14:paraId="4EA448AC" w14:textId="77777777" w:rsidTr="00054A53">
        <w:tc>
          <w:tcPr>
            <w:tcW w:w="720" w:type="dxa"/>
            <w:hideMark/>
          </w:tcPr>
          <w:p w14:paraId="56DC34AD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7</w:t>
            </w:r>
          </w:p>
        </w:tc>
        <w:tc>
          <w:tcPr>
            <w:tcW w:w="4589" w:type="dxa"/>
            <w:hideMark/>
          </w:tcPr>
          <w:p w14:paraId="58DDC390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Open shrublands</w:t>
            </w:r>
          </w:p>
        </w:tc>
      </w:tr>
      <w:tr w:rsidR="00054A53" w:rsidRPr="00CA204C" w14:paraId="2390C6E5" w14:textId="77777777" w:rsidTr="00054A53">
        <w:tc>
          <w:tcPr>
            <w:tcW w:w="720" w:type="dxa"/>
            <w:hideMark/>
          </w:tcPr>
          <w:p w14:paraId="0F84D4C4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8</w:t>
            </w:r>
          </w:p>
        </w:tc>
        <w:tc>
          <w:tcPr>
            <w:tcW w:w="4589" w:type="dxa"/>
            <w:hideMark/>
          </w:tcPr>
          <w:p w14:paraId="75E3145A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Woody savannas</w:t>
            </w:r>
          </w:p>
        </w:tc>
      </w:tr>
      <w:tr w:rsidR="00054A53" w:rsidRPr="00CA204C" w14:paraId="5A662A34" w14:textId="77777777" w:rsidTr="00054A53">
        <w:tc>
          <w:tcPr>
            <w:tcW w:w="720" w:type="dxa"/>
            <w:hideMark/>
          </w:tcPr>
          <w:p w14:paraId="042AFEF6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9</w:t>
            </w:r>
          </w:p>
        </w:tc>
        <w:tc>
          <w:tcPr>
            <w:tcW w:w="4589" w:type="dxa"/>
            <w:hideMark/>
          </w:tcPr>
          <w:p w14:paraId="0083C696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Savannas</w:t>
            </w:r>
          </w:p>
        </w:tc>
      </w:tr>
      <w:tr w:rsidR="00054A53" w:rsidRPr="00CA204C" w14:paraId="01C8DA30" w14:textId="77777777" w:rsidTr="00054A53">
        <w:tc>
          <w:tcPr>
            <w:tcW w:w="720" w:type="dxa"/>
            <w:hideMark/>
          </w:tcPr>
          <w:p w14:paraId="1C6DF233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10</w:t>
            </w:r>
          </w:p>
        </w:tc>
        <w:tc>
          <w:tcPr>
            <w:tcW w:w="4589" w:type="dxa"/>
            <w:hideMark/>
          </w:tcPr>
          <w:p w14:paraId="40F13D48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Grasslands</w:t>
            </w:r>
          </w:p>
        </w:tc>
      </w:tr>
      <w:tr w:rsidR="00054A53" w:rsidRPr="00CA204C" w14:paraId="6DE4AF45" w14:textId="77777777" w:rsidTr="00054A53">
        <w:tc>
          <w:tcPr>
            <w:tcW w:w="720" w:type="dxa"/>
            <w:hideMark/>
          </w:tcPr>
          <w:p w14:paraId="11670D8D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11</w:t>
            </w:r>
          </w:p>
        </w:tc>
        <w:tc>
          <w:tcPr>
            <w:tcW w:w="4589" w:type="dxa"/>
            <w:hideMark/>
          </w:tcPr>
          <w:p w14:paraId="397F90D9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Permanent wetlands</w:t>
            </w:r>
          </w:p>
        </w:tc>
      </w:tr>
      <w:tr w:rsidR="00054A53" w:rsidRPr="00CA204C" w14:paraId="46474666" w14:textId="77777777" w:rsidTr="00054A53">
        <w:tc>
          <w:tcPr>
            <w:tcW w:w="720" w:type="dxa"/>
            <w:hideMark/>
          </w:tcPr>
          <w:p w14:paraId="7924CD1E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12</w:t>
            </w:r>
          </w:p>
        </w:tc>
        <w:tc>
          <w:tcPr>
            <w:tcW w:w="4589" w:type="dxa"/>
            <w:hideMark/>
          </w:tcPr>
          <w:p w14:paraId="13DDFD33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Croplands</w:t>
            </w:r>
          </w:p>
        </w:tc>
      </w:tr>
      <w:tr w:rsidR="00054A53" w:rsidRPr="00CA204C" w14:paraId="6DA3D737" w14:textId="77777777" w:rsidTr="00054A53">
        <w:tc>
          <w:tcPr>
            <w:tcW w:w="720" w:type="dxa"/>
            <w:hideMark/>
          </w:tcPr>
          <w:p w14:paraId="37648BB9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13</w:t>
            </w:r>
          </w:p>
        </w:tc>
        <w:tc>
          <w:tcPr>
            <w:tcW w:w="4589" w:type="dxa"/>
            <w:hideMark/>
          </w:tcPr>
          <w:p w14:paraId="27511BCA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Urban and built-up</w:t>
            </w:r>
          </w:p>
        </w:tc>
      </w:tr>
      <w:tr w:rsidR="00054A53" w:rsidRPr="00CA204C" w14:paraId="1CF71C56" w14:textId="77777777" w:rsidTr="00054A53">
        <w:tc>
          <w:tcPr>
            <w:tcW w:w="720" w:type="dxa"/>
            <w:hideMark/>
          </w:tcPr>
          <w:p w14:paraId="41845A15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14</w:t>
            </w:r>
          </w:p>
        </w:tc>
        <w:tc>
          <w:tcPr>
            <w:tcW w:w="4589" w:type="dxa"/>
            <w:hideMark/>
          </w:tcPr>
          <w:p w14:paraId="0D80B046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Cropland/Natural vegetation mosaic</w:t>
            </w:r>
          </w:p>
        </w:tc>
      </w:tr>
      <w:tr w:rsidR="00054A53" w:rsidRPr="00CA204C" w14:paraId="2EBF03C4" w14:textId="77777777" w:rsidTr="00054A53">
        <w:tc>
          <w:tcPr>
            <w:tcW w:w="720" w:type="dxa"/>
            <w:hideMark/>
          </w:tcPr>
          <w:p w14:paraId="4F06DDD7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15</w:t>
            </w:r>
          </w:p>
        </w:tc>
        <w:tc>
          <w:tcPr>
            <w:tcW w:w="4589" w:type="dxa"/>
            <w:hideMark/>
          </w:tcPr>
          <w:p w14:paraId="55796FB3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Snow and ice</w:t>
            </w:r>
          </w:p>
        </w:tc>
      </w:tr>
      <w:tr w:rsidR="00054A53" w:rsidRPr="00CA204C" w14:paraId="6F47F58D" w14:textId="77777777" w:rsidTr="00054A53">
        <w:tc>
          <w:tcPr>
            <w:tcW w:w="720" w:type="dxa"/>
            <w:hideMark/>
          </w:tcPr>
          <w:p w14:paraId="71003298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16</w:t>
            </w:r>
          </w:p>
        </w:tc>
        <w:tc>
          <w:tcPr>
            <w:tcW w:w="4589" w:type="dxa"/>
            <w:hideMark/>
          </w:tcPr>
          <w:p w14:paraId="2FA1DA7F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Barren or sparsely vegetated</w:t>
            </w:r>
          </w:p>
        </w:tc>
      </w:tr>
      <w:tr w:rsidR="00054A53" w:rsidRPr="00CA204C" w14:paraId="4637BD29" w14:textId="77777777" w:rsidTr="00054A53">
        <w:tc>
          <w:tcPr>
            <w:tcW w:w="720" w:type="dxa"/>
            <w:hideMark/>
          </w:tcPr>
          <w:p w14:paraId="36A42400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254</w:t>
            </w:r>
          </w:p>
        </w:tc>
        <w:tc>
          <w:tcPr>
            <w:tcW w:w="4589" w:type="dxa"/>
            <w:hideMark/>
          </w:tcPr>
          <w:p w14:paraId="5205DE8E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Unclassified</w:t>
            </w:r>
          </w:p>
        </w:tc>
      </w:tr>
      <w:tr w:rsidR="00054A53" w:rsidRPr="00CA204C" w14:paraId="00115CF4" w14:textId="77777777" w:rsidTr="00054A53">
        <w:tc>
          <w:tcPr>
            <w:tcW w:w="720" w:type="dxa"/>
            <w:hideMark/>
          </w:tcPr>
          <w:p w14:paraId="6360A3FC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255</w:t>
            </w:r>
          </w:p>
        </w:tc>
        <w:tc>
          <w:tcPr>
            <w:tcW w:w="4589" w:type="dxa"/>
            <w:hideMark/>
          </w:tcPr>
          <w:p w14:paraId="0D7FEF70" w14:textId="77777777" w:rsidR="00054A53" w:rsidRPr="00CA204C" w:rsidRDefault="00054A53" w:rsidP="00054A53">
            <w:pPr>
              <w:rPr>
                <w:rFonts w:ascii="Times New Roman" w:hAnsi="Times New Roman"/>
                <w:sz w:val="22"/>
                <w:lang w:eastAsia="en-GB"/>
              </w:rPr>
            </w:pPr>
            <w:r w:rsidRPr="00CA204C">
              <w:rPr>
                <w:rFonts w:ascii="Times New Roman" w:hAnsi="Times New Roman"/>
                <w:sz w:val="22"/>
                <w:lang w:eastAsia="en-GB"/>
              </w:rPr>
              <w:t>Fill Value</w:t>
            </w:r>
          </w:p>
        </w:tc>
      </w:tr>
    </w:tbl>
    <w:p w14:paraId="0159BB5D" w14:textId="77777777" w:rsidR="00054A53" w:rsidRPr="00CA204C" w:rsidRDefault="00054A53" w:rsidP="00054A53">
      <w:pPr>
        <w:rPr>
          <w:sz w:val="22"/>
          <w:szCs w:val="22"/>
          <w:lang w:val="en-US"/>
        </w:rPr>
      </w:pPr>
    </w:p>
    <w:sectPr w:rsidR="00054A53" w:rsidRPr="00CA204C" w:rsidSect="00DC2FF8">
      <w:headerReference w:type="default" r:id="rId7"/>
      <w:footerReference w:type="default" r:id="rId8"/>
      <w:pgSz w:w="11907" w:h="16840" w:code="9"/>
      <w:pgMar w:top="567" w:right="567" w:bottom="567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A3FF5" w14:textId="77777777" w:rsidR="00E64E4B" w:rsidRDefault="00E64E4B">
      <w:r>
        <w:separator/>
      </w:r>
    </w:p>
  </w:endnote>
  <w:endnote w:type="continuationSeparator" w:id="0">
    <w:p w14:paraId="12148D72" w14:textId="77777777" w:rsidR="00E64E4B" w:rsidRDefault="00E6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BF3B4" w14:textId="77777777" w:rsidR="00924DC5" w:rsidRDefault="00924DC5">
    <w:pPr>
      <w:pStyle w:val="Footer"/>
      <w:rPr>
        <w:rFonts w:ascii="Arial" w:hAnsi="Arial"/>
        <w:sz w:val="18"/>
      </w:rPr>
    </w:pP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2BEDC" w14:textId="77777777" w:rsidR="00E64E4B" w:rsidRDefault="00E64E4B">
      <w:r>
        <w:separator/>
      </w:r>
    </w:p>
  </w:footnote>
  <w:footnote w:type="continuationSeparator" w:id="0">
    <w:p w14:paraId="272C1928" w14:textId="77777777" w:rsidR="00E64E4B" w:rsidRDefault="00E6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5338B" w14:textId="77777777" w:rsidR="00924DC5" w:rsidRDefault="00924DC5" w:rsidP="005874C7">
    <w:pPr>
      <w:pStyle w:val="BodyText"/>
      <w:ind w:left="360"/>
      <w:jc w:val="center"/>
      <w:rPr>
        <w:rFonts w:ascii="Arial" w:hAnsi="Arial" w:cs="Arial"/>
        <w:sz w:val="22"/>
      </w:rPr>
    </w:pPr>
  </w:p>
  <w:p w14:paraId="10170529" w14:textId="77777777" w:rsidR="00924DC5" w:rsidRPr="00DC2FF8" w:rsidRDefault="00924DC5" w:rsidP="005874C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32B72"/>
    <w:multiLevelType w:val="hybridMultilevel"/>
    <w:tmpl w:val="2C04EAF8"/>
    <w:lvl w:ilvl="0" w:tplc="5D389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521E8"/>
    <w:multiLevelType w:val="hybridMultilevel"/>
    <w:tmpl w:val="2C04EAF8"/>
    <w:lvl w:ilvl="0" w:tplc="5D389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863A6"/>
    <w:multiLevelType w:val="hybridMultilevel"/>
    <w:tmpl w:val="2C04EAF8"/>
    <w:lvl w:ilvl="0" w:tplc="5D389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743DE5"/>
    <w:multiLevelType w:val="hybridMultilevel"/>
    <w:tmpl w:val="2C04EAF8"/>
    <w:lvl w:ilvl="0" w:tplc="5D389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B571F"/>
    <w:multiLevelType w:val="hybridMultilevel"/>
    <w:tmpl w:val="2C04EAF8"/>
    <w:lvl w:ilvl="0" w:tplc="5D389E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23DEC"/>
    <w:multiLevelType w:val="hybridMultilevel"/>
    <w:tmpl w:val="93B884BA"/>
    <w:lvl w:ilvl="0" w:tplc="D10AE328">
      <w:start w:val="1"/>
      <w:numFmt w:val="decimal"/>
      <w:pStyle w:val="Heading2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B40242A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 w:tplc="7A3CB8A8">
      <w:start w:val="1"/>
      <w:numFmt w:val="lowerLetter"/>
      <w:lvlText w:val="%3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A22"/>
    <w:rsid w:val="00043070"/>
    <w:rsid w:val="00054A53"/>
    <w:rsid w:val="00074C87"/>
    <w:rsid w:val="00087058"/>
    <w:rsid w:val="000C023A"/>
    <w:rsid w:val="000C25B1"/>
    <w:rsid w:val="00111FD7"/>
    <w:rsid w:val="00120F5A"/>
    <w:rsid w:val="00127BEE"/>
    <w:rsid w:val="00132B8C"/>
    <w:rsid w:val="001448A2"/>
    <w:rsid w:val="00160B6F"/>
    <w:rsid w:val="001B4B5C"/>
    <w:rsid w:val="001E38A0"/>
    <w:rsid w:val="001E56A2"/>
    <w:rsid w:val="00253C1A"/>
    <w:rsid w:val="00255AA2"/>
    <w:rsid w:val="00257021"/>
    <w:rsid w:val="00264DF3"/>
    <w:rsid w:val="003011D7"/>
    <w:rsid w:val="003268C0"/>
    <w:rsid w:val="003319BF"/>
    <w:rsid w:val="00363765"/>
    <w:rsid w:val="003A1D8C"/>
    <w:rsid w:val="003C75DC"/>
    <w:rsid w:val="004021A2"/>
    <w:rsid w:val="00424C3F"/>
    <w:rsid w:val="00447A37"/>
    <w:rsid w:val="00491C68"/>
    <w:rsid w:val="004E3812"/>
    <w:rsid w:val="004F7F58"/>
    <w:rsid w:val="00501865"/>
    <w:rsid w:val="005432C8"/>
    <w:rsid w:val="00547A41"/>
    <w:rsid w:val="00561254"/>
    <w:rsid w:val="005874C7"/>
    <w:rsid w:val="005B5714"/>
    <w:rsid w:val="005D0FEF"/>
    <w:rsid w:val="005E3779"/>
    <w:rsid w:val="0060013D"/>
    <w:rsid w:val="00621135"/>
    <w:rsid w:val="00622451"/>
    <w:rsid w:val="0064317F"/>
    <w:rsid w:val="0069707A"/>
    <w:rsid w:val="006A5356"/>
    <w:rsid w:val="00730AE7"/>
    <w:rsid w:val="0073509B"/>
    <w:rsid w:val="00752F71"/>
    <w:rsid w:val="0076465E"/>
    <w:rsid w:val="007838D3"/>
    <w:rsid w:val="0079161E"/>
    <w:rsid w:val="007B4BF9"/>
    <w:rsid w:val="007D0BCE"/>
    <w:rsid w:val="00800A22"/>
    <w:rsid w:val="00803660"/>
    <w:rsid w:val="008178A7"/>
    <w:rsid w:val="00820082"/>
    <w:rsid w:val="00821EF8"/>
    <w:rsid w:val="00823A90"/>
    <w:rsid w:val="00867533"/>
    <w:rsid w:val="00883727"/>
    <w:rsid w:val="008A6113"/>
    <w:rsid w:val="00924DC5"/>
    <w:rsid w:val="00944E89"/>
    <w:rsid w:val="00951CD6"/>
    <w:rsid w:val="009577FF"/>
    <w:rsid w:val="00981124"/>
    <w:rsid w:val="009863A2"/>
    <w:rsid w:val="009F671E"/>
    <w:rsid w:val="00A0145C"/>
    <w:rsid w:val="00A0258F"/>
    <w:rsid w:val="00A11481"/>
    <w:rsid w:val="00A15194"/>
    <w:rsid w:val="00A36228"/>
    <w:rsid w:val="00AB570B"/>
    <w:rsid w:val="00AE528C"/>
    <w:rsid w:val="00B0361D"/>
    <w:rsid w:val="00B7216D"/>
    <w:rsid w:val="00B8301A"/>
    <w:rsid w:val="00B85351"/>
    <w:rsid w:val="00B90AE1"/>
    <w:rsid w:val="00B95FCB"/>
    <w:rsid w:val="00BB31EB"/>
    <w:rsid w:val="00BD3768"/>
    <w:rsid w:val="00C052AB"/>
    <w:rsid w:val="00C45D11"/>
    <w:rsid w:val="00CA204C"/>
    <w:rsid w:val="00CA6090"/>
    <w:rsid w:val="00CB5534"/>
    <w:rsid w:val="00CE4998"/>
    <w:rsid w:val="00CF220F"/>
    <w:rsid w:val="00D15A6E"/>
    <w:rsid w:val="00D64175"/>
    <w:rsid w:val="00DA573C"/>
    <w:rsid w:val="00DC2218"/>
    <w:rsid w:val="00DC2FF8"/>
    <w:rsid w:val="00DF7B20"/>
    <w:rsid w:val="00E071B2"/>
    <w:rsid w:val="00E57FEF"/>
    <w:rsid w:val="00E64E4B"/>
    <w:rsid w:val="00E82E7A"/>
    <w:rsid w:val="00E8684E"/>
    <w:rsid w:val="00E94029"/>
    <w:rsid w:val="00EB2064"/>
    <w:rsid w:val="00EF6A1E"/>
    <w:rsid w:val="00F37CA6"/>
    <w:rsid w:val="00F7623F"/>
    <w:rsid w:val="00FB1575"/>
    <w:rsid w:val="00FC5142"/>
    <w:rsid w:val="00FF556A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C7A54"/>
  <w15:chartTrackingRefBased/>
  <w15:docId w15:val="{ADA67BED-EDC6-4FDD-9CA1-FD9B5B9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outlineLvl w:val="1"/>
    </w:pPr>
    <w:rPr>
      <w:rFonts w:ascii="Arial" w:hAnsi="Arial"/>
      <w:b/>
      <w:i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i/>
      <w:sz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bCs/>
      <w:sz w:val="20"/>
    </w:rPr>
  </w:style>
  <w:style w:type="paragraph" w:styleId="Heading5">
    <w:name w:val="heading 5"/>
    <w:basedOn w:val="Normal"/>
    <w:next w:val="Normal"/>
    <w:qFormat/>
    <w:pPr>
      <w:keepNext/>
      <w:spacing w:after="40"/>
      <w:jc w:val="center"/>
      <w:outlineLvl w:val="4"/>
    </w:pPr>
    <w:rPr>
      <w:rFonts w:ascii="Arial" w:hAnsi="Arial"/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spacing w:after="40"/>
      <w:jc w:val="center"/>
      <w:outlineLvl w:val="5"/>
    </w:pPr>
    <w:rPr>
      <w:b/>
      <w:bCs/>
      <w:sz w:val="20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rial11">
    <w:name w:val="Arial11"/>
    <w:basedOn w:val="Normal"/>
    <w:rPr>
      <w:rFonts w:ascii="Arial" w:hAnsi="Arial"/>
      <w:sz w:val="22"/>
    </w:rPr>
  </w:style>
  <w:style w:type="paragraph" w:customStyle="1" w:styleId="Arial12">
    <w:name w:val="Arial12"/>
    <w:basedOn w:val="Normal"/>
    <w:rPr>
      <w:rFonts w:ascii="Arial" w:hAnsi="Arial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pPr>
      <w:ind w:left="720"/>
    </w:pPr>
    <w:rPr>
      <w:rFonts w:ascii="Arial" w:hAnsi="Arial"/>
      <w:sz w:val="20"/>
    </w:rPr>
  </w:style>
  <w:style w:type="paragraph" w:styleId="BodyText">
    <w:name w:val="Body Text"/>
    <w:basedOn w:val="Normal"/>
    <w:rPr>
      <w:rFonts w:ascii="Arial Narrow" w:hAnsi="Arial Narrow"/>
      <w:b/>
      <w:sz w:val="20"/>
      <w:lang w:val="en-US"/>
    </w:rPr>
  </w:style>
  <w:style w:type="character" w:styleId="Hyperlink">
    <w:name w:val="Hyperlink"/>
    <w:rsid w:val="00FB1575"/>
    <w:rPr>
      <w:color w:val="0000FF"/>
      <w:u w:val="single"/>
    </w:rPr>
  </w:style>
  <w:style w:type="paragraph" w:customStyle="1" w:styleId="Default">
    <w:name w:val="Default"/>
    <w:rsid w:val="001B4B5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51CD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Set of classifiers to be used for GLC2000 for establishing a legend based on LCCS</vt:lpstr>
    </vt:vector>
  </TitlesOfParts>
  <Company>JRC Ispra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 of classifiers to be used for GLC2000 for establishing a legend based on LCCS</dc:title>
  <dc:subject/>
  <dc:creator>H-J Stibig</dc:creator>
  <cp:keywords/>
  <dc:description/>
  <cp:lastModifiedBy>Binyam Tesfaw Hailu</cp:lastModifiedBy>
  <cp:revision>2</cp:revision>
  <cp:lastPrinted>2003-06-18T12:12:00Z</cp:lastPrinted>
  <dcterms:created xsi:type="dcterms:W3CDTF">2018-07-20T16:16:00Z</dcterms:created>
  <dcterms:modified xsi:type="dcterms:W3CDTF">2018-07-20T16:16:00Z</dcterms:modified>
</cp:coreProperties>
</file>